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CCG LETTER TO THE PRIME MINISTER ON </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DISTURBING DEVELOPMENTS IN LAKSHADWEEP</w:t>
      </w:r>
    </w:p>
    <w:p w:rsidR="00000000" w:rsidDel="00000000" w:rsidP="00000000" w:rsidRDefault="00000000" w:rsidRPr="00000000" w14:paraId="00000003">
      <w:pPr>
        <w:spacing w:line="276"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June 2021</w:t>
      </w:r>
    </w:p>
    <w:p w:rsidR="00000000" w:rsidDel="00000000" w:rsidP="00000000" w:rsidRDefault="00000000" w:rsidRPr="00000000" w14:paraId="00000005">
      <w:pPr>
        <w:spacing w:line="276" w:lineRule="auto"/>
        <w:jc w:val="both"/>
        <w:rPr>
          <w:rFonts w:ascii="Times New Roman" w:cs="Times New Roman" w:eastAsia="Times New Roman" w:hAnsi="Times New Roman"/>
          <w:color w:val="3e3e3e"/>
          <w:sz w:val="24"/>
          <w:szCs w:val="24"/>
        </w:rPr>
      </w:pPr>
      <w:r w:rsidDel="00000000" w:rsidR="00000000" w:rsidRPr="00000000">
        <w:rPr>
          <w:rtl w:val="0"/>
        </w:rPr>
      </w:r>
    </w:p>
    <w:p w:rsidR="00000000" w:rsidDel="00000000" w:rsidP="00000000" w:rsidRDefault="00000000" w:rsidRPr="00000000" w14:paraId="00000006">
      <w:pPr>
        <w:spacing w:line="276" w:lineRule="auto"/>
        <w:jc w:val="both"/>
        <w:rPr>
          <w:rFonts w:ascii="Times New Roman" w:cs="Times New Roman" w:eastAsia="Times New Roman" w:hAnsi="Times New Roman"/>
          <w:color w:val="3e3e3e"/>
          <w:sz w:val="24"/>
          <w:szCs w:val="24"/>
        </w:rPr>
      </w:pPr>
      <w:r w:rsidDel="00000000" w:rsidR="00000000" w:rsidRPr="00000000">
        <w:rPr>
          <w:rFonts w:ascii="Times New Roman" w:cs="Times New Roman" w:eastAsia="Times New Roman" w:hAnsi="Times New Roman"/>
          <w:color w:val="3e3e3e"/>
          <w:sz w:val="24"/>
          <w:szCs w:val="24"/>
          <w:rtl w:val="0"/>
        </w:rPr>
        <w:t xml:space="preserve">The Hon’ble Prime Minister of India</w:t>
      </w:r>
    </w:p>
    <w:p w:rsidR="00000000" w:rsidDel="00000000" w:rsidP="00000000" w:rsidRDefault="00000000" w:rsidRPr="00000000" w14:paraId="00000007">
      <w:pPr>
        <w:spacing w:line="276" w:lineRule="auto"/>
        <w:jc w:val="both"/>
        <w:rPr>
          <w:rFonts w:ascii="Times New Roman" w:cs="Times New Roman" w:eastAsia="Times New Roman" w:hAnsi="Times New Roman"/>
          <w:color w:val="3e3e3e"/>
          <w:sz w:val="24"/>
          <w:szCs w:val="24"/>
        </w:rPr>
      </w:pPr>
      <w:r w:rsidDel="00000000" w:rsidR="00000000" w:rsidRPr="00000000">
        <w:rPr>
          <w:rFonts w:ascii="Times New Roman" w:cs="Times New Roman" w:eastAsia="Times New Roman" w:hAnsi="Times New Roman"/>
          <w:color w:val="3e3e3e"/>
          <w:sz w:val="24"/>
          <w:szCs w:val="24"/>
          <w:rtl w:val="0"/>
        </w:rPr>
        <w:t xml:space="preserve">Cc: The Hon’ble Minister for Home Affairs, Govt. of India</w:t>
      </w:r>
    </w:p>
    <w:p w:rsidR="00000000" w:rsidDel="00000000" w:rsidP="00000000" w:rsidRDefault="00000000" w:rsidRPr="00000000" w14:paraId="00000008">
      <w:pPr>
        <w:spacing w:line="276" w:lineRule="auto"/>
        <w:jc w:val="both"/>
        <w:rPr>
          <w:rFonts w:ascii="Times New Roman" w:cs="Times New Roman" w:eastAsia="Times New Roman" w:hAnsi="Times New Roman"/>
          <w:color w:val="3e3e3e"/>
          <w:sz w:val="24"/>
          <w:szCs w:val="24"/>
        </w:rPr>
      </w:pPr>
      <w:r w:rsidDel="00000000" w:rsidR="00000000" w:rsidRPr="00000000">
        <w:rPr>
          <w:rFonts w:ascii="Times New Roman" w:cs="Times New Roman" w:eastAsia="Times New Roman" w:hAnsi="Times New Roman"/>
          <w:color w:val="3e3e3e"/>
          <w:sz w:val="24"/>
          <w:szCs w:val="24"/>
          <w:rtl w:val="0"/>
        </w:rPr>
        <w:t xml:space="preserve">Cc: The Hon’ble Minister for Environment &amp; Forests, Govt. of India</w:t>
      </w:r>
    </w:p>
    <w:p w:rsidR="00000000" w:rsidDel="00000000" w:rsidP="00000000" w:rsidRDefault="00000000" w:rsidRPr="00000000" w14:paraId="00000009">
      <w:pPr>
        <w:spacing w:line="276" w:lineRule="auto"/>
        <w:jc w:val="both"/>
        <w:rPr>
          <w:rFonts w:ascii="Times New Roman" w:cs="Times New Roman" w:eastAsia="Times New Roman" w:hAnsi="Times New Roman"/>
          <w:color w:val="3e3e3e"/>
          <w:sz w:val="24"/>
          <w:szCs w:val="24"/>
        </w:rPr>
      </w:pPr>
      <w:r w:rsidDel="00000000" w:rsidR="00000000" w:rsidRPr="00000000">
        <w:rPr>
          <w:rtl w:val="0"/>
        </w:rPr>
      </w:r>
    </w:p>
    <w:p w:rsidR="00000000" w:rsidDel="00000000" w:rsidP="00000000" w:rsidRDefault="00000000" w:rsidRPr="00000000" w14:paraId="0000000A">
      <w:pPr>
        <w:spacing w:line="276" w:lineRule="auto"/>
        <w:jc w:val="both"/>
        <w:rPr>
          <w:rFonts w:ascii="Times New Roman" w:cs="Times New Roman" w:eastAsia="Times New Roman" w:hAnsi="Times New Roman"/>
          <w:color w:val="3e3e3e"/>
          <w:sz w:val="24"/>
          <w:szCs w:val="24"/>
        </w:rPr>
      </w:pPr>
      <w:r w:rsidDel="00000000" w:rsidR="00000000" w:rsidRPr="00000000">
        <w:rPr>
          <w:rFonts w:ascii="Times New Roman" w:cs="Times New Roman" w:eastAsia="Times New Roman" w:hAnsi="Times New Roman"/>
          <w:color w:val="3e3e3e"/>
          <w:sz w:val="24"/>
          <w:szCs w:val="24"/>
          <w:rtl w:val="0"/>
        </w:rPr>
        <w:t xml:space="preserve">Dear Prime Minister,</w:t>
      </w:r>
    </w:p>
    <w:p w:rsidR="00000000" w:rsidDel="00000000" w:rsidP="00000000" w:rsidRDefault="00000000" w:rsidRPr="00000000" w14:paraId="0000000B">
      <w:pPr>
        <w:spacing w:line="276" w:lineRule="auto"/>
        <w:jc w:val="both"/>
        <w:rPr>
          <w:rFonts w:ascii="Times New Roman" w:cs="Times New Roman" w:eastAsia="Times New Roman" w:hAnsi="Times New Roman"/>
          <w:color w:val="3e3e3e"/>
          <w:sz w:val="24"/>
          <w:szCs w:val="24"/>
        </w:rPr>
      </w:pPr>
      <w:r w:rsidDel="00000000" w:rsidR="00000000" w:rsidRPr="00000000">
        <w:rPr>
          <w:rFonts w:ascii="Times New Roman" w:cs="Times New Roman" w:eastAsia="Times New Roman" w:hAnsi="Times New Roman"/>
          <w:sz w:val="24"/>
          <w:szCs w:val="24"/>
          <w:rtl w:val="0"/>
        </w:rPr>
        <w:tab/>
        <w:t xml:space="preserve">We are a group of former civil servants of the All India and Central Services who have worked with the Central and State Governments in the course of our careers. As a group, we have no affiliation with any political party but believe in impartiality, neutrality and commitment to the Constitution of India. </w:t>
      </w:r>
      <w:r w:rsidDel="00000000" w:rsidR="00000000" w:rsidRPr="00000000">
        <w:rPr>
          <w:rFonts w:ascii="Times New Roman" w:cs="Times New Roman" w:eastAsia="Times New Roman" w:hAnsi="Times New Roman"/>
          <w:color w:val="3e3e3e"/>
          <w:sz w:val="24"/>
          <w:szCs w:val="24"/>
          <w:rtl w:val="0"/>
        </w:rPr>
        <w:t xml:space="preserve">We write to you today to register our deep concern over disturbing developments taking place in the pristine Union Territory (UT) of Lakshadweep in the name of ‘development’. </w:t>
      </w:r>
    </w:p>
    <w:p w:rsidR="00000000" w:rsidDel="00000000" w:rsidP="00000000" w:rsidRDefault="00000000" w:rsidRPr="00000000" w14:paraId="0000000C">
      <w:pPr>
        <w:spacing w:line="276"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3e3e3e"/>
          <w:sz w:val="24"/>
          <w:szCs w:val="24"/>
          <w:rtl w:val="0"/>
        </w:rPr>
        <w:tab/>
        <w:t xml:space="preserve">Lakshadweep occupies a unique place in India’s geographic and cultural diversity. It is an ecologically sensitive coral archipelago located off the Malabar coast consisting of 36 islands (of which 10 are inhabited and one developed as a tourist resort) spread out over 32 sq. kms. in the Indian Ocean, with a Muslim majority population of around 65,000 that is matrilineal, largely egalitarian, and ethnically close to Kerala, from where it was ruled through much of its history. </w:t>
      </w:r>
      <w:r w:rsidDel="00000000" w:rsidR="00000000" w:rsidRPr="00000000">
        <w:rPr>
          <w:rFonts w:ascii="Times New Roman" w:cs="Times New Roman" w:eastAsia="Times New Roman" w:hAnsi="Times New Roman"/>
          <w:color w:val="000000"/>
          <w:sz w:val="24"/>
          <w:szCs w:val="24"/>
          <w:highlight w:val="white"/>
          <w:rtl w:val="0"/>
        </w:rPr>
        <w:t xml:space="preserve">According to the Scheduled Castes and Scheduled Tribes list (modification orders), 1956, the inhabitants of Lakshadweep are treated as Scheduled Tribes. </w:t>
      </w:r>
    </w:p>
    <w:p w:rsidR="00000000" w:rsidDel="00000000" w:rsidP="00000000" w:rsidRDefault="00000000" w:rsidRPr="00000000" w14:paraId="0000000D">
      <w:pPr>
        <w:spacing w:line="276" w:lineRule="auto"/>
        <w:jc w:val="both"/>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color w:val="3e3e3e"/>
          <w:sz w:val="24"/>
          <w:szCs w:val="24"/>
          <w:rtl w:val="0"/>
        </w:rPr>
        <w:tab/>
        <w:t xml:space="preserve"> </w:t>
      </w:r>
      <w:r w:rsidDel="00000000" w:rsidR="00000000" w:rsidRPr="00000000">
        <w:rPr>
          <w:rFonts w:ascii="Times New Roman" w:cs="Times New Roman" w:eastAsia="Times New Roman" w:hAnsi="Times New Roman"/>
          <w:color w:val="000000"/>
          <w:sz w:val="24"/>
          <w:szCs w:val="24"/>
          <w:highlight w:val="white"/>
          <w:rtl w:val="0"/>
        </w:rPr>
        <w:t xml:space="preserve">Mindful of the intimate and symbiotic bonds between the land, climate, culture and livelihoods of the local population, the Central government has, over the decades, tried to pursue an environmentally sound and people-centric development policy towards the islands through a centrally appointed Administrator guided by a</w:t>
      </w:r>
      <w:r w:rsidDel="00000000" w:rsidR="00000000" w:rsidRPr="00000000">
        <w:rPr>
          <w:rFonts w:ascii="Times New Roman" w:cs="Times New Roman" w:eastAsia="Times New Roman" w:hAnsi="Times New Roman"/>
          <w:sz w:val="24"/>
          <w:szCs w:val="24"/>
          <w:rtl w:val="0"/>
        </w:rPr>
        <w:t xml:space="preserve"> specially constituted Island Development Authority for the island territories of India, chaired by the Prime Minister. In 1988, the Authority approved a framework for development of India’s island territories that concluded that: </w:t>
      </w:r>
      <w:r w:rsidDel="00000000" w:rsidR="00000000" w:rsidRPr="00000000">
        <w:rPr>
          <w:rFonts w:ascii="Times New Roman" w:cs="Times New Roman" w:eastAsia="Times New Roman" w:hAnsi="Times New Roman"/>
          <w:i w:val="1"/>
          <w:sz w:val="24"/>
          <w:szCs w:val="24"/>
          <w:rtl w:val="0"/>
        </w:rPr>
        <w:t xml:space="preserve">“An environmentally sound strategy for both island groups hinges on better exploitation of marine resources coupled with much greater care in the use of land resources.”</w:t>
      </w:r>
      <w:r w:rsidDel="00000000" w:rsidR="00000000" w:rsidRPr="00000000">
        <w:rPr>
          <w:rFonts w:ascii="Times New Roman" w:cs="Times New Roman" w:eastAsia="Times New Roman" w:hAnsi="Times New Roman"/>
          <w:i w:val="1"/>
          <w:sz w:val="24"/>
          <w:szCs w:val="24"/>
          <w:vertAlign w:val="superscript"/>
          <w:rtl w:val="0"/>
        </w:rPr>
        <w:t xml:space="preserve"> </w:t>
      </w:r>
    </w:p>
    <w:p w:rsidR="00000000" w:rsidDel="00000000" w:rsidP="00000000" w:rsidRDefault="00000000" w:rsidRPr="00000000" w14:paraId="0000000E">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then, scientists and climate experts have been documenting the threats to the coral atolls protecting the islands, from increasing human activity, climate change and rising sea levels, and warning that the coral r</w:t>
      </w:r>
      <w:r w:rsidDel="00000000" w:rsidR="00000000" w:rsidRPr="00000000">
        <w:rPr>
          <w:rFonts w:ascii="Times New Roman" w:cs="Times New Roman" w:eastAsia="Times New Roman" w:hAnsi="Times New Roman"/>
          <w:color w:val="500050"/>
          <w:sz w:val="24"/>
          <w:szCs w:val="24"/>
          <w:highlight w:val="white"/>
          <w:rtl w:val="0"/>
        </w:rPr>
        <w:t xml:space="preserve">eefs around some of the islands such as Kavaratti are declining beyond their power of regeneration and threatening their very existence. </w:t>
      </w:r>
      <w:r w:rsidDel="00000000" w:rsidR="00000000" w:rsidRPr="00000000">
        <w:rPr>
          <w:rFonts w:ascii="Times New Roman" w:cs="Times New Roman" w:eastAsia="Times New Roman" w:hAnsi="Times New Roman"/>
          <w:sz w:val="24"/>
          <w:szCs w:val="24"/>
          <w:rtl w:val="0"/>
        </w:rPr>
        <w:t xml:space="preserve">The need to pursue environment and climate sensitive policies in fragile ecologies becomes even more relevant with the Prime Minister himself reaffirming India’s commitment to climate change and the upcoming COP 26 meeting in the UK.</w:t>
      </w:r>
    </w:p>
    <w:p w:rsidR="00000000" w:rsidDel="00000000" w:rsidP="00000000" w:rsidRDefault="00000000" w:rsidRPr="00000000" w14:paraId="0000000F">
      <w:pPr>
        <w:spacing w:line="276" w:lineRule="auto"/>
        <w:jc w:val="both"/>
        <w:rPr>
          <w:rFonts w:ascii="Times New Roman" w:cs="Times New Roman" w:eastAsia="Times New Roman" w:hAnsi="Times New Roman"/>
          <w:color w:val="3e3e3e"/>
          <w:sz w:val="24"/>
          <w:szCs w:val="24"/>
        </w:rPr>
      </w:pPr>
      <w:r w:rsidDel="00000000" w:rsidR="00000000" w:rsidRPr="00000000">
        <w:rPr>
          <w:rFonts w:ascii="Times New Roman" w:cs="Times New Roman" w:eastAsia="Times New Roman" w:hAnsi="Times New Roman"/>
          <w:color w:val="3e3e3e"/>
          <w:sz w:val="24"/>
          <w:szCs w:val="24"/>
          <w:rtl w:val="0"/>
        </w:rPr>
        <w:tab/>
      </w:r>
      <w:r w:rsidDel="00000000" w:rsidR="00000000" w:rsidRPr="00000000">
        <w:rPr>
          <w:rFonts w:ascii="Times New Roman" w:cs="Times New Roman" w:eastAsia="Times New Roman" w:hAnsi="Times New Roman"/>
          <w:color w:val="000000"/>
          <w:sz w:val="24"/>
          <w:szCs w:val="24"/>
          <w:highlight w:val="white"/>
          <w:rtl w:val="0"/>
        </w:rPr>
        <w:t xml:space="preserve">Although there have been pressures for more aggressive development over the years at the cost of the islanders, and the administration of the islands, staffed at higher levels by officers from the AGMUT cadre, is open to the charge of paternalism, this island sensitive pattern of development has held so far. </w:t>
      </w:r>
      <w:r w:rsidDel="00000000" w:rsidR="00000000" w:rsidRPr="00000000">
        <w:rPr>
          <w:rFonts w:ascii="Times New Roman" w:cs="Times New Roman" w:eastAsia="Times New Roman" w:hAnsi="Times New Roman"/>
          <w:color w:val="3e3e3e"/>
          <w:sz w:val="24"/>
          <w:szCs w:val="24"/>
          <w:rtl w:val="0"/>
        </w:rPr>
        <w:t xml:space="preserve">The assumption of additional charge of Administrator of Lakshadweep by Shri P.K. Patel, Administrator of Dadra and Nagar Haveli, Daman and Diu in December 2020 threatens to undo this paradigm entirely. Since taking charge, he has introduced drafts of three regulations – </w:t>
      </w:r>
      <w:r w:rsidDel="00000000" w:rsidR="00000000" w:rsidRPr="00000000">
        <w:rPr>
          <w:rFonts w:ascii="Times New Roman" w:cs="Times New Roman" w:eastAsia="Times New Roman" w:hAnsi="Times New Roman"/>
          <w:b w:val="1"/>
          <w:color w:val="3e3e3e"/>
          <w:sz w:val="24"/>
          <w:szCs w:val="24"/>
          <w:rtl w:val="0"/>
        </w:rPr>
        <w:t xml:space="preserve">the Lakshadweep Development Authority Regulation (LDAR), the Lakshadweep Prevention of Anti-Social Activities Regulation (commonly known as PASA or the Goonda Act elsewhere), and the Lakshadweep Animal Preservation Regulation (LAPR) </w:t>
      </w:r>
      <w:r w:rsidDel="00000000" w:rsidR="00000000" w:rsidRPr="00000000">
        <w:rPr>
          <w:rFonts w:ascii="Times New Roman" w:cs="Times New Roman" w:eastAsia="Times New Roman" w:hAnsi="Times New Roman"/>
          <w:color w:val="3e3e3e"/>
          <w:sz w:val="24"/>
          <w:szCs w:val="24"/>
          <w:rtl w:val="0"/>
        </w:rPr>
        <w:t xml:space="preserve">– as well as an amendment to the </w:t>
      </w:r>
      <w:r w:rsidDel="00000000" w:rsidR="00000000" w:rsidRPr="00000000">
        <w:rPr>
          <w:rFonts w:ascii="Times New Roman" w:cs="Times New Roman" w:eastAsia="Times New Roman" w:hAnsi="Times New Roman"/>
          <w:b w:val="1"/>
          <w:color w:val="3e3e3e"/>
          <w:sz w:val="24"/>
          <w:szCs w:val="24"/>
          <w:rtl w:val="0"/>
        </w:rPr>
        <w:t xml:space="preserve">Lakshadweep Panchayat Regulations</w:t>
      </w:r>
      <w:r w:rsidDel="00000000" w:rsidR="00000000" w:rsidRPr="00000000">
        <w:rPr>
          <w:rFonts w:ascii="Times New Roman" w:cs="Times New Roman" w:eastAsia="Times New Roman" w:hAnsi="Times New Roman"/>
          <w:color w:val="3e3e3e"/>
          <w:sz w:val="24"/>
          <w:szCs w:val="24"/>
          <w:rtl w:val="0"/>
        </w:rPr>
        <w:t xml:space="preserve"> that have generated widespread anxiety in Lakshadweep and the nation at large. These drafts have been introduced without local consultation and are presently with the Ministry of Home Affairs, Government of India for necessary approvals.</w:t>
      </w:r>
    </w:p>
    <w:p w:rsidR="00000000" w:rsidDel="00000000" w:rsidP="00000000" w:rsidRDefault="00000000" w:rsidRPr="00000000" w14:paraId="00000010">
      <w:pPr>
        <w:spacing w:line="276"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3e3e3e"/>
          <w:sz w:val="24"/>
          <w:szCs w:val="24"/>
          <w:rtl w:val="0"/>
        </w:rPr>
        <w:t xml:space="preserve">It is clear that each of these draft regulations is part of a larger agenda that is against the ethos and interests of the islands and islanders. </w:t>
      </w:r>
      <w:r w:rsidDel="00000000" w:rsidR="00000000" w:rsidRPr="00000000">
        <w:rPr>
          <w:rFonts w:ascii="Times New Roman" w:cs="Times New Roman" w:eastAsia="Times New Roman" w:hAnsi="Times New Roman"/>
          <w:sz w:val="24"/>
          <w:szCs w:val="24"/>
          <w:highlight w:val="white"/>
          <w:rtl w:val="0"/>
        </w:rPr>
        <w:t xml:space="preserve">Claiming that there has been no development in Lakshadweep for the past seventy years, </w:t>
      </w:r>
      <w:r w:rsidDel="00000000" w:rsidR="00000000" w:rsidRPr="00000000">
        <w:rPr>
          <w:rFonts w:ascii="Times New Roman" w:cs="Times New Roman" w:eastAsia="Times New Roman" w:hAnsi="Times New Roman"/>
          <w:color w:val="3e3e3e"/>
          <w:sz w:val="24"/>
          <w:szCs w:val="24"/>
          <w:rtl w:val="0"/>
        </w:rPr>
        <w:t xml:space="preserve">the </w:t>
      </w:r>
      <w:r w:rsidDel="00000000" w:rsidR="00000000" w:rsidRPr="00000000">
        <w:rPr>
          <w:rFonts w:ascii="Times New Roman" w:cs="Times New Roman" w:eastAsia="Times New Roman" w:hAnsi="Times New Roman"/>
          <w:b w:val="1"/>
          <w:color w:val="3e3e3e"/>
          <w:sz w:val="24"/>
          <w:szCs w:val="24"/>
          <w:rtl w:val="0"/>
        </w:rPr>
        <w:t xml:space="preserve">LDAR</w:t>
      </w:r>
      <w:r w:rsidDel="00000000" w:rsidR="00000000" w:rsidRPr="00000000">
        <w:rPr>
          <w:rFonts w:ascii="Times New Roman" w:cs="Times New Roman" w:eastAsia="Times New Roman" w:hAnsi="Times New Roman"/>
          <w:color w:val="3e3e3e"/>
          <w:sz w:val="24"/>
          <w:szCs w:val="24"/>
          <w:rtl w:val="0"/>
        </w:rPr>
        <w:t xml:space="preserve"> reflects a model of </w:t>
      </w:r>
      <w:r w:rsidDel="00000000" w:rsidR="00000000" w:rsidRPr="00000000">
        <w:rPr>
          <w:rFonts w:ascii="Times New Roman" w:cs="Times New Roman" w:eastAsia="Times New Roman" w:hAnsi="Times New Roman"/>
          <w:sz w:val="24"/>
          <w:szCs w:val="24"/>
          <w:highlight w:val="white"/>
          <w:rtl w:val="0"/>
        </w:rPr>
        <w:t xml:space="preserve">land and tourism development which includes resorts, hotels and beachfronts on the ‘Maldives model’ unmindful of the differences between the two island groups in size, population, number of islands and their spread. Draft provisions that permit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building, engineering, mining, quarrying or other operations in, on, over or under land, the cutting of a hill or any portion thereof or the making of any material change in any building or land or in the use of any building including sub-division of any land</w:t>
      </w:r>
      <w:r w:rsidDel="00000000" w:rsidR="00000000" w:rsidRPr="00000000">
        <w:rPr>
          <w:rFonts w:ascii="Times New Roman" w:cs="Times New Roman" w:eastAsia="Times New Roman" w:hAnsi="Times New Roman"/>
          <w:sz w:val="24"/>
          <w:szCs w:val="24"/>
          <w:rtl w:val="0"/>
        </w:rPr>
        <w:t xml:space="preserve">” for highways etc. in small islands that barely exceed 3-4 kms in length, constitute a serious threat to the fragile ecosystem of Lakshadweep.</w:t>
      </w:r>
      <w:r w:rsidDel="00000000" w:rsidR="00000000" w:rsidRPr="00000000">
        <w:rPr>
          <w:rtl w:val="0"/>
        </w:rPr>
      </w:r>
    </w:p>
    <w:p w:rsidR="00000000" w:rsidDel="00000000" w:rsidP="00000000" w:rsidRDefault="00000000" w:rsidRPr="00000000" w14:paraId="00000011">
      <w:pPr>
        <w:spacing w:line="276"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Besides ignoring the unique geography of the UT </w:t>
      </w:r>
      <w:r w:rsidDel="00000000" w:rsidR="00000000" w:rsidRPr="00000000">
        <w:rPr>
          <w:rFonts w:ascii="Times New Roman" w:cs="Times New Roman" w:eastAsia="Times New Roman" w:hAnsi="Times New Roman"/>
          <w:color w:val="222222"/>
          <w:sz w:val="24"/>
          <w:szCs w:val="24"/>
          <w:highlight w:val="white"/>
          <w:rtl w:val="0"/>
        </w:rPr>
        <w:t xml:space="preserve">and its community life, the </w:t>
      </w:r>
      <w:r w:rsidDel="00000000" w:rsidR="00000000" w:rsidRPr="00000000">
        <w:rPr>
          <w:rFonts w:ascii="Times New Roman" w:cs="Times New Roman" w:eastAsia="Times New Roman" w:hAnsi="Times New Roman"/>
          <w:b w:val="1"/>
          <w:color w:val="222222"/>
          <w:sz w:val="24"/>
          <w:szCs w:val="24"/>
          <w:highlight w:val="white"/>
          <w:rtl w:val="0"/>
        </w:rPr>
        <w:t xml:space="preserve">LADR </w:t>
      </w:r>
      <w:r w:rsidDel="00000000" w:rsidR="00000000" w:rsidRPr="00000000">
        <w:rPr>
          <w:rFonts w:ascii="Times New Roman" w:cs="Times New Roman" w:eastAsia="Times New Roman" w:hAnsi="Times New Roman"/>
          <w:sz w:val="24"/>
          <w:szCs w:val="24"/>
          <w:highlight w:val="white"/>
          <w:rtl w:val="0"/>
        </w:rPr>
        <w:t xml:space="preserve">also </w:t>
      </w:r>
      <w:r w:rsidDel="00000000" w:rsidR="00000000" w:rsidRPr="00000000">
        <w:rPr>
          <w:rFonts w:ascii="Times New Roman" w:cs="Times New Roman" w:eastAsia="Times New Roman" w:hAnsi="Times New Roman"/>
          <w:color w:val="222222"/>
          <w:sz w:val="24"/>
          <w:szCs w:val="24"/>
          <w:highlight w:val="white"/>
          <w:rtl w:val="0"/>
        </w:rPr>
        <w:t xml:space="preserve">vests arbitrary and draconian powers in the Administrator to acquire, alter, and transfer properties</w:t>
      </w:r>
      <w:r w:rsidDel="00000000" w:rsidR="00000000" w:rsidRPr="00000000">
        <w:rPr>
          <w:rFonts w:ascii="Times New Roman" w:cs="Times New Roman" w:eastAsia="Times New Roman" w:hAnsi="Times New Roman"/>
          <w:sz w:val="24"/>
          <w:szCs w:val="24"/>
          <w:highlight w:val="white"/>
          <w:rtl w:val="0"/>
        </w:rPr>
        <w:t xml:space="preserve"> and/or </w:t>
      </w:r>
      <w:r w:rsidDel="00000000" w:rsidR="00000000" w:rsidRPr="00000000">
        <w:rPr>
          <w:rFonts w:ascii="Times New Roman" w:cs="Times New Roman" w:eastAsia="Times New Roman" w:hAnsi="Times New Roman"/>
          <w:color w:val="222222"/>
          <w:sz w:val="24"/>
          <w:szCs w:val="24"/>
          <w:highlight w:val="white"/>
          <w:rtl w:val="0"/>
        </w:rPr>
        <w:t xml:space="preserve">remove or relocate islanders from their property, for town planning or any developmental activity that he decides is necessary, </w:t>
      </w:r>
      <w:r w:rsidDel="00000000" w:rsidR="00000000" w:rsidRPr="00000000">
        <w:rPr>
          <w:rFonts w:ascii="Times New Roman" w:cs="Times New Roman" w:eastAsia="Times New Roman" w:hAnsi="Times New Roman"/>
          <w:sz w:val="24"/>
          <w:szCs w:val="24"/>
          <w:highlight w:val="white"/>
          <w:rtl w:val="0"/>
        </w:rPr>
        <w:t xml:space="preserve">threatening the </w:t>
      </w:r>
      <w:r w:rsidDel="00000000" w:rsidR="00000000" w:rsidRPr="00000000">
        <w:rPr>
          <w:rFonts w:ascii="Times New Roman" w:cs="Times New Roman" w:eastAsia="Times New Roman" w:hAnsi="Times New Roman"/>
          <w:color w:val="283037"/>
          <w:sz w:val="24"/>
          <w:szCs w:val="24"/>
          <w:rtl w:val="0"/>
        </w:rPr>
        <w:t xml:space="preserve">islanders’ rights to possess and retain their property</w:t>
      </w:r>
      <w:r w:rsidDel="00000000" w:rsidR="00000000" w:rsidRPr="00000000">
        <w:rPr>
          <w:rFonts w:ascii="Times New Roman" w:cs="Times New Roman" w:eastAsia="Times New Roman" w:hAnsi="Times New Roman"/>
          <w:sz w:val="24"/>
          <w:szCs w:val="24"/>
          <w:rtl w:val="0"/>
        </w:rPr>
        <w:t xml:space="preserve">. The administration has already razed beach huts, </w:t>
      </w:r>
      <w:r w:rsidDel="00000000" w:rsidR="00000000" w:rsidRPr="00000000">
        <w:rPr>
          <w:rFonts w:ascii="Times New Roman" w:cs="Times New Roman" w:eastAsia="Times New Roman" w:hAnsi="Times New Roman"/>
          <w:color w:val="283037"/>
          <w:sz w:val="24"/>
          <w:szCs w:val="24"/>
          <w:rtl w:val="0"/>
        </w:rPr>
        <w:t xml:space="preserve">storing boats, nets and other fishing equipment of local fishermen, presuma</w:t>
      </w:r>
      <w:r w:rsidDel="00000000" w:rsidR="00000000" w:rsidRPr="00000000">
        <w:rPr>
          <w:rFonts w:ascii="Times New Roman" w:cs="Times New Roman" w:eastAsia="Times New Roman" w:hAnsi="Times New Roman"/>
          <w:sz w:val="24"/>
          <w:szCs w:val="24"/>
          <w:rtl w:val="0"/>
        </w:rPr>
        <w:t xml:space="preserve">bly to clear beaches for tourism development,</w:t>
      </w:r>
      <w:r w:rsidDel="00000000" w:rsidR="00000000" w:rsidRPr="00000000">
        <w:rPr>
          <w:rFonts w:ascii="Times New Roman" w:cs="Times New Roman" w:eastAsia="Times New Roman" w:hAnsi="Times New Roman"/>
          <w:color w:val="283037"/>
          <w:sz w:val="24"/>
          <w:szCs w:val="24"/>
          <w:rtl w:val="0"/>
        </w:rPr>
        <w:t xml:space="preserve"> alleging that they had encroached onto government land and</w:t>
      </w:r>
      <w:r w:rsidDel="00000000" w:rsidR="00000000" w:rsidRPr="00000000">
        <w:rPr>
          <w:rFonts w:ascii="Times New Roman" w:cs="Times New Roman" w:eastAsia="Times New Roman" w:hAnsi="Times New Roman"/>
          <w:sz w:val="24"/>
          <w:szCs w:val="24"/>
          <w:rtl w:val="0"/>
        </w:rPr>
        <w:t xml:space="preserve"> citing violations of the Coastal Regulation Zone rules and the Coast Guard Act, even </w:t>
      </w:r>
      <w:r w:rsidDel="00000000" w:rsidR="00000000" w:rsidRPr="00000000">
        <w:rPr>
          <w:rFonts w:ascii="Times New Roman" w:cs="Times New Roman" w:eastAsia="Times New Roman" w:hAnsi="Times New Roman"/>
          <w:color w:val="283037"/>
          <w:sz w:val="24"/>
          <w:szCs w:val="24"/>
          <w:rtl w:val="0"/>
        </w:rPr>
        <w:t xml:space="preserve">though the fishermen were exempt from Coastal Regulation Zone rules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2">
      <w:pPr>
        <w:widowControl w:val="0"/>
        <w:spacing w:line="276" w:lineRule="auto"/>
        <w:ind w:firstLine="720"/>
        <w:jc w:val="both"/>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Concerns over dispossession of land, predatory corporate development and destruction of the environment have been compounded by the draft </w:t>
      </w:r>
      <w:r w:rsidDel="00000000" w:rsidR="00000000" w:rsidRPr="00000000">
        <w:rPr>
          <w:rFonts w:ascii="Times New Roman" w:cs="Times New Roman" w:eastAsia="Times New Roman" w:hAnsi="Times New Roman"/>
          <w:b w:val="1"/>
          <w:color w:val="1a1a1a"/>
          <w:sz w:val="24"/>
          <w:szCs w:val="24"/>
          <w:rtl w:val="0"/>
        </w:rPr>
        <w:t xml:space="preserve">PASA,</w:t>
      </w:r>
      <w:r w:rsidDel="00000000" w:rsidR="00000000" w:rsidRPr="00000000">
        <w:rPr>
          <w:rFonts w:ascii="Times New Roman" w:cs="Times New Roman" w:eastAsia="Times New Roman" w:hAnsi="Times New Roman"/>
          <w:color w:val="1a1a1a"/>
          <w:sz w:val="24"/>
          <w:szCs w:val="24"/>
          <w:rtl w:val="0"/>
        </w:rPr>
        <w:t xml:space="preserve"> a preventive detention regulation that enables</w:t>
      </w:r>
      <w:r w:rsidDel="00000000" w:rsidR="00000000" w:rsidRPr="00000000">
        <w:rPr>
          <w:rFonts w:ascii="Helvetica Neue" w:cs="Helvetica Neue" w:eastAsia="Helvetica Neue" w:hAnsi="Helvetica Neue"/>
          <w:color w:val="1a1a1a"/>
          <w:sz w:val="24"/>
          <w:szCs w:val="24"/>
          <w:rtl w:val="0"/>
        </w:rPr>
        <w:t xml:space="preserve"> </w:t>
      </w:r>
      <w:r w:rsidDel="00000000" w:rsidR="00000000" w:rsidRPr="00000000">
        <w:rPr>
          <w:rFonts w:ascii="Times New Roman" w:cs="Times New Roman" w:eastAsia="Times New Roman" w:hAnsi="Times New Roman"/>
          <w:color w:val="1a1a1a"/>
          <w:sz w:val="24"/>
          <w:szCs w:val="24"/>
          <w:rtl w:val="0"/>
        </w:rPr>
        <w:t xml:space="preserve">the Administrator to detain any person for up to a year for common crimes (like anti-social behaviour, smuggling contraband drugs and liquor, involvement in immoral traffic, land grabbing, cyber-crimes, sexual offences or damaging the environment). National security concerns in a sensitive maritime area, including infiltration of terrorists and arms, have also been cited in support of the Regulation. In a territory where, according to the National Crime Records Bureau, crime rates are very low compared to the rest of India, it has generated fears that the real purpose of the Regulation is to smother dissent or protests against the policies and actions of the Administrator or on any other issue. </w:t>
      </w:r>
    </w:p>
    <w:p w:rsidR="00000000" w:rsidDel="00000000" w:rsidP="00000000" w:rsidRDefault="00000000" w:rsidRPr="00000000" w14:paraId="00000013">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regulations proposed by the Administrator target food and dietary habits and religious injunctions of the local islanders, 96.5% of whom are Muslims. The </w:t>
      </w:r>
      <w:r w:rsidDel="00000000" w:rsidR="00000000" w:rsidRPr="00000000">
        <w:rPr>
          <w:rFonts w:ascii="Times New Roman" w:cs="Times New Roman" w:eastAsia="Times New Roman" w:hAnsi="Times New Roman"/>
          <w:b w:val="1"/>
          <w:sz w:val="24"/>
          <w:szCs w:val="24"/>
          <w:rtl w:val="0"/>
        </w:rPr>
        <w:t xml:space="preserve">LAPR</w:t>
      </w:r>
      <w:r w:rsidDel="00000000" w:rsidR="00000000" w:rsidRPr="00000000">
        <w:rPr>
          <w:rFonts w:ascii="Times New Roman" w:cs="Times New Roman" w:eastAsia="Times New Roman" w:hAnsi="Times New Roman"/>
          <w:sz w:val="24"/>
          <w:szCs w:val="24"/>
          <w:rtl w:val="0"/>
        </w:rPr>
        <w:t xml:space="preserve"> will, if passed into law, effectively ban the killing of bovine animals and prohibit the consumption, storage, transport or sale of cattle meat in an island environment where there are inherent limits to livestock development. No such prohibitions apply to several states in the North-East and even the state of Kerala next door. Inexplicably, a government run dairy farm producing milk for the islanders has been shut down by the Administrator. Stringent conditions for fitness certificates for animals to be slaughtered will make the slaughtering of any animal very difficult.</w:t>
      </w:r>
    </w:p>
    <w:p w:rsidR="00000000" w:rsidDel="00000000" w:rsidP="00000000" w:rsidRDefault="00000000" w:rsidRPr="00000000" w14:paraId="00000014">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in an island territory where fruits, vegetables, cereals and pulses have to be supplied and distributed from the mainland by sea and are frequently not fresh, where fishing is risky during the monsoon months, and meat is part of their daily diet, non-vegetarian food has been arbitrarily removed from mid-day school meals. A ban on the sale and consumption of alcohol in keeping with the religious sensitivities of the overwhelmingly Muslim population has been lifted, once again ostensibly to promote tourism, giving both the beef ban and lifting of prohibition on alcohol an avoidable communal colour in a sensitive maritime region where communal disharmony could harm national security. </w:t>
      </w:r>
    </w:p>
    <w:p w:rsidR="00000000" w:rsidDel="00000000" w:rsidP="00000000" w:rsidRDefault="00000000" w:rsidRPr="00000000" w14:paraId="00000015">
      <w:pPr>
        <w:spacing w:line="276" w:lineRule="auto"/>
        <w:ind w:firstLine="720"/>
        <w:jc w:val="both"/>
        <w:rPr>
          <w:rFonts w:ascii="Times New Roman" w:cs="Times New Roman" w:eastAsia="Times New Roman" w:hAnsi="Times New Roman"/>
          <w:color w:val="0e0e0e"/>
          <w:sz w:val="24"/>
          <w:szCs w:val="24"/>
        </w:rPr>
      </w:pPr>
      <w:r w:rsidDel="00000000" w:rsidR="00000000" w:rsidRPr="00000000">
        <w:rPr>
          <w:rFonts w:ascii="Times New Roman" w:cs="Times New Roman" w:eastAsia="Times New Roman" w:hAnsi="Times New Roman"/>
          <w:color w:val="0e0e0e"/>
          <w:sz w:val="24"/>
          <w:szCs w:val="24"/>
          <w:rtl w:val="0"/>
        </w:rPr>
        <w:t xml:space="preserve">The changes being proposed by the </w:t>
      </w:r>
      <w:r w:rsidDel="00000000" w:rsidR="00000000" w:rsidRPr="00000000">
        <w:rPr>
          <w:rFonts w:ascii="Times New Roman" w:cs="Times New Roman" w:eastAsia="Times New Roman" w:hAnsi="Times New Roman"/>
          <w:b w:val="1"/>
          <w:color w:val="0e0e0e"/>
          <w:sz w:val="24"/>
          <w:szCs w:val="24"/>
          <w:rtl w:val="0"/>
        </w:rPr>
        <w:t xml:space="preserve">Lakshadweep Panchayat Regulation, 2021</w:t>
      </w:r>
      <w:r w:rsidDel="00000000" w:rsidR="00000000" w:rsidRPr="00000000">
        <w:rPr>
          <w:rFonts w:ascii="Times New Roman" w:cs="Times New Roman" w:eastAsia="Times New Roman" w:hAnsi="Times New Roman"/>
          <w:color w:val="0e0e0e"/>
          <w:sz w:val="24"/>
          <w:szCs w:val="24"/>
          <w:rtl w:val="0"/>
        </w:rPr>
        <w:t xml:space="preserve"> for elections to gram panchayats that will </w:t>
      </w:r>
      <w:r w:rsidDel="00000000" w:rsidR="00000000" w:rsidRPr="00000000">
        <w:rPr>
          <w:rFonts w:ascii="Times New Roman" w:cs="Times New Roman" w:eastAsia="Times New Roman" w:hAnsi="Times New Roman"/>
          <w:color w:val="1a1a1a"/>
          <w:sz w:val="24"/>
          <w:szCs w:val="24"/>
          <w:rtl w:val="0"/>
        </w:rPr>
        <w:t xml:space="preserve">disqualify candidates with more than two children from contesting seats for the gram panchayat</w:t>
      </w:r>
      <w:r w:rsidDel="00000000" w:rsidR="00000000" w:rsidRPr="00000000">
        <w:rPr>
          <w:rFonts w:ascii="Times New Roman" w:cs="Times New Roman" w:eastAsia="Times New Roman" w:hAnsi="Times New Roman"/>
          <w:color w:val="0e0e0e"/>
          <w:sz w:val="24"/>
          <w:szCs w:val="24"/>
          <w:rtl w:val="0"/>
        </w:rPr>
        <w:t xml:space="preserve"> too</w:t>
      </w:r>
      <w:r w:rsidDel="00000000" w:rsidR="00000000" w:rsidRPr="00000000">
        <w:rPr>
          <w:rFonts w:ascii="Times New Roman" w:cs="Times New Roman" w:eastAsia="Times New Roman" w:hAnsi="Times New Roman"/>
          <w:i w:val="1"/>
          <w:color w:val="0e0e0e"/>
          <w:sz w:val="24"/>
          <w:szCs w:val="24"/>
          <w:rtl w:val="0"/>
        </w:rPr>
        <w:t xml:space="preserve"> </w:t>
      </w:r>
      <w:r w:rsidDel="00000000" w:rsidR="00000000" w:rsidRPr="00000000">
        <w:rPr>
          <w:rFonts w:ascii="Times New Roman" w:cs="Times New Roman" w:eastAsia="Times New Roman" w:hAnsi="Times New Roman"/>
          <w:color w:val="0e0e0e"/>
          <w:sz w:val="24"/>
          <w:szCs w:val="24"/>
          <w:rtl w:val="0"/>
        </w:rPr>
        <w:t xml:space="preserve">have been proposed without any local consultation or taking into account local sensitivities. Other arbitrary actions like </w:t>
      </w:r>
      <w:r w:rsidDel="00000000" w:rsidR="00000000" w:rsidRPr="00000000">
        <w:rPr>
          <w:rFonts w:ascii="Times New Roman" w:cs="Times New Roman" w:eastAsia="Times New Roman" w:hAnsi="Times New Roman"/>
          <w:color w:val="283037"/>
          <w:sz w:val="24"/>
          <w:szCs w:val="24"/>
          <w:rtl w:val="0"/>
        </w:rPr>
        <w:t xml:space="preserve">the shutting down of schools in the islands ‘to reduce public expenditure’ and terminating employment of youth working in different departments before the completion of their tenure, have added to the unhappiness of the islanders with the Administrator</w:t>
      </w:r>
      <w:r w:rsidDel="00000000" w:rsidR="00000000" w:rsidRPr="00000000">
        <w:rPr>
          <w:rFonts w:ascii="Times New Roman" w:cs="Times New Roman" w:eastAsia="Times New Roman" w:hAnsi="Times New Roman"/>
          <w:color w:val="0e0e0e"/>
          <w:sz w:val="24"/>
          <w:szCs w:val="24"/>
          <w:rtl w:val="0"/>
        </w:rPr>
        <w:t xml:space="preserve">. </w:t>
      </w:r>
      <w:r w:rsidDel="00000000" w:rsidR="00000000" w:rsidRPr="00000000">
        <w:rPr>
          <w:rFonts w:ascii="Times New Roman" w:cs="Times New Roman" w:eastAsia="Times New Roman" w:hAnsi="Times New Roman"/>
          <w:color w:val="283037"/>
          <w:sz w:val="24"/>
          <w:szCs w:val="24"/>
          <w:rtl w:val="0"/>
        </w:rPr>
        <w:t xml:space="preserve">Another inexplicable recent modification excludes Beypore port (Kozhikode) from the three ports connecting Lakshadweep to the mainland (Kochi and Mangaluru being the others), compounding the perennial problem of connectivity of the dispersed north-south island chain with the mainland.</w:t>
      </w:r>
      <w:r w:rsidDel="00000000" w:rsidR="00000000" w:rsidRPr="00000000">
        <w:rPr>
          <w:rtl w:val="0"/>
        </w:rPr>
      </w:r>
    </w:p>
    <w:p w:rsidR="00000000" w:rsidDel="00000000" w:rsidP="00000000" w:rsidRDefault="00000000" w:rsidRPr="00000000" w14:paraId="00000016">
      <w:pPr>
        <w:spacing w:line="276" w:lineRule="auto"/>
        <w:ind w:firstLine="720"/>
        <w:jc w:val="both"/>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The District Dweep Panchayat </w:t>
      </w:r>
      <w:r w:rsidDel="00000000" w:rsidR="00000000" w:rsidRPr="00000000">
        <w:rPr>
          <w:rFonts w:ascii="Times New Roman" w:cs="Times New Roman" w:eastAsia="Times New Roman" w:hAnsi="Times New Roman"/>
          <w:color w:val="283037"/>
          <w:sz w:val="24"/>
          <w:szCs w:val="24"/>
          <w:rtl w:val="0"/>
        </w:rPr>
        <w:t xml:space="preserve">led by the ‘President cum Chief Counsellor’ is the only elected local body in Lakshadweep</w:t>
      </w:r>
      <w:r w:rsidDel="00000000" w:rsidR="00000000" w:rsidRPr="00000000">
        <w:rPr>
          <w:rFonts w:ascii="Times New Roman" w:cs="Times New Roman" w:eastAsia="Times New Roman" w:hAnsi="Times New Roman"/>
          <w:color w:val="1a1a1a"/>
          <w:sz w:val="24"/>
          <w:szCs w:val="24"/>
          <w:rtl w:val="0"/>
        </w:rPr>
        <w:t xml:space="preserve"> in an archipelago already perceived to be ruled by remote central administrators, with whom there exists a linguistic barrier. Rather than undermining its status and sanctity, the Dweep Panchayat is the obvious forum for consultation for new legislation, particularly those as disruptive as the </w:t>
      </w:r>
      <w:r w:rsidDel="00000000" w:rsidR="00000000" w:rsidRPr="00000000">
        <w:rPr>
          <w:rFonts w:ascii="Times New Roman" w:cs="Times New Roman" w:eastAsia="Times New Roman" w:hAnsi="Times New Roman"/>
          <w:b w:val="1"/>
          <w:color w:val="1a1a1a"/>
          <w:sz w:val="24"/>
          <w:szCs w:val="24"/>
          <w:rtl w:val="0"/>
        </w:rPr>
        <w:t xml:space="preserve">LDAR</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b w:val="1"/>
          <w:color w:val="1a1a1a"/>
          <w:sz w:val="24"/>
          <w:szCs w:val="24"/>
          <w:rtl w:val="0"/>
        </w:rPr>
        <w:t xml:space="preserve">PASA</w:t>
      </w:r>
      <w:r w:rsidDel="00000000" w:rsidR="00000000" w:rsidRPr="00000000">
        <w:rPr>
          <w:rFonts w:ascii="Times New Roman" w:cs="Times New Roman" w:eastAsia="Times New Roman" w:hAnsi="Times New Roman"/>
          <w:color w:val="1a1a1a"/>
          <w:sz w:val="24"/>
          <w:szCs w:val="24"/>
          <w:rtl w:val="0"/>
        </w:rPr>
        <w:t xml:space="preserve"> and </w:t>
      </w:r>
      <w:r w:rsidDel="00000000" w:rsidR="00000000" w:rsidRPr="00000000">
        <w:rPr>
          <w:rFonts w:ascii="Times New Roman" w:cs="Times New Roman" w:eastAsia="Times New Roman" w:hAnsi="Times New Roman"/>
          <w:b w:val="1"/>
          <w:color w:val="1a1a1a"/>
          <w:sz w:val="24"/>
          <w:szCs w:val="24"/>
          <w:rtl w:val="0"/>
        </w:rPr>
        <w:t xml:space="preserve">LAPR</w:t>
      </w:r>
      <w:r w:rsidDel="00000000" w:rsidR="00000000" w:rsidRPr="00000000">
        <w:rPr>
          <w:rFonts w:ascii="Times New Roman" w:cs="Times New Roman" w:eastAsia="Times New Roman" w:hAnsi="Times New Roman"/>
          <w:color w:val="1a1a1a"/>
          <w:sz w:val="24"/>
          <w:szCs w:val="24"/>
          <w:rtl w:val="0"/>
        </w:rPr>
        <w:t xml:space="preserve">. It could be empowered instead of being ridden rough shod over. </w:t>
      </w:r>
      <w:r w:rsidDel="00000000" w:rsidR="00000000" w:rsidRPr="00000000">
        <w:rPr>
          <w:rFonts w:ascii="Times New Roman" w:cs="Times New Roman" w:eastAsia="Times New Roman" w:hAnsi="Times New Roman"/>
          <w:color w:val="1e1e1e"/>
          <w:sz w:val="24"/>
          <w:szCs w:val="24"/>
          <w:rtl w:val="0"/>
        </w:rPr>
        <w:t xml:space="preserve">Without such consultations with local bodies, the Lakshadweep Development Authority and the powers vested in it, will be seen as just grabbing land for real estate and tourism interests.</w:t>
      </w:r>
      <w:r w:rsidDel="00000000" w:rsidR="00000000" w:rsidRPr="00000000">
        <w:rPr>
          <w:rtl w:val="0"/>
        </w:rPr>
      </w:r>
    </w:p>
    <w:p w:rsidR="00000000" w:rsidDel="00000000" w:rsidP="00000000" w:rsidRDefault="00000000" w:rsidRPr="00000000" w14:paraId="00000017">
      <w:pPr>
        <w:spacing w:line="276" w:lineRule="auto"/>
        <w:ind w:firstLine="720"/>
        <w:jc w:val="both"/>
        <w:rPr>
          <w:rFonts w:ascii="Times New Roman" w:cs="Times New Roman" w:eastAsia="Times New Roman" w:hAnsi="Times New Roman"/>
          <w:color w:val="283037"/>
          <w:sz w:val="24"/>
          <w:szCs w:val="24"/>
        </w:rPr>
      </w:pPr>
      <w:r w:rsidDel="00000000" w:rsidR="00000000" w:rsidRPr="00000000">
        <w:rPr>
          <w:rFonts w:ascii="Times New Roman" w:cs="Times New Roman" w:eastAsia="Times New Roman" w:hAnsi="Times New Roman"/>
          <w:color w:val="283037"/>
          <w:sz w:val="24"/>
          <w:szCs w:val="24"/>
          <w:rtl w:val="0"/>
        </w:rPr>
        <w:t xml:space="preserve">The arrival of the Administrator has also aggravated problems relating to COVID. Until his appointment in December 2020, Lakshadweep did not report a single case of COVID-19. With his arrival and occasional visits, mandatory quarantine guidelines and SOPs for those arriving from the mainland (taking into account its small island character, density of population and rudimentary health facilities) have been relaxed, leading to the first reported case of COVID-19 on 18 January 2021, the first Covid death on 24 February 2021, 8479 cumulative cases and 35 deaths as of date, leading to a total lockdown situation until recently.</w:t>
      </w:r>
    </w:p>
    <w:p w:rsidR="00000000" w:rsidDel="00000000" w:rsidP="00000000" w:rsidRDefault="00000000" w:rsidRPr="00000000" w14:paraId="00000018">
      <w:pPr>
        <w:spacing w:line="276" w:lineRule="auto"/>
        <w:ind w:firstLine="720"/>
        <w:jc w:val="both"/>
        <w:rPr>
          <w:rFonts w:ascii="Times New Roman" w:cs="Times New Roman" w:eastAsia="Times New Roman" w:hAnsi="Times New Roman"/>
          <w:color w:val="3e3e3e"/>
          <w:sz w:val="24"/>
          <w:szCs w:val="24"/>
        </w:rPr>
      </w:pPr>
      <w:r w:rsidDel="00000000" w:rsidR="00000000" w:rsidRPr="00000000">
        <w:rPr>
          <w:rFonts w:ascii="Times New Roman" w:cs="Times New Roman" w:eastAsia="Times New Roman" w:hAnsi="Times New Roman"/>
          <w:sz w:val="24"/>
          <w:szCs w:val="24"/>
          <w:highlight w:val="white"/>
          <w:rtl w:val="0"/>
        </w:rPr>
        <w:t xml:space="preserve">Each of these measures smacks not of development but of alien and arbitrary policy making, in violation of established practices that respect the environment and society of Lakshadweep. </w:t>
      </w:r>
      <w:r w:rsidDel="00000000" w:rsidR="00000000" w:rsidRPr="00000000">
        <w:rPr>
          <w:rFonts w:ascii="Times New Roman" w:cs="Times New Roman" w:eastAsia="Times New Roman" w:hAnsi="Times New Roman"/>
          <w:color w:val="3e3e3e"/>
          <w:sz w:val="24"/>
          <w:szCs w:val="24"/>
          <w:rtl w:val="0"/>
        </w:rPr>
        <w:t xml:space="preserve">Taken together, the actions and far-reaching proposals of the Administrator, without due consultation with the islanders, constitute an onslaught on the very fabric of Lakshadweep society, economy and landscape as if the islands were just a piece of real estate for tourists and tourism investors from the outside world. They threaten to deprive the local population of their lands and livelihoods for an alien and exploitative model of development for the benefit of others in which they may at best occupy the lowest rung of service providers, that</w:t>
      </w:r>
      <w:r w:rsidDel="00000000" w:rsidR="00000000" w:rsidRPr="00000000">
        <w:rPr>
          <w:rFonts w:ascii="Times New Roman" w:cs="Times New Roman" w:eastAsia="Times New Roman" w:hAnsi="Times New Roman"/>
          <w:i w:val="1"/>
          <w:color w:val="3e3e3e"/>
          <w:sz w:val="24"/>
          <w:szCs w:val="24"/>
          <w:rtl w:val="0"/>
        </w:rPr>
        <w:t xml:space="preserve"> </w:t>
      </w:r>
      <w:r w:rsidDel="00000000" w:rsidR="00000000" w:rsidRPr="00000000">
        <w:rPr>
          <w:rFonts w:ascii="Times New Roman" w:cs="Times New Roman" w:eastAsia="Times New Roman" w:hAnsi="Times New Roman"/>
          <w:color w:val="3e3e3e"/>
          <w:sz w:val="24"/>
          <w:szCs w:val="24"/>
          <w:rtl w:val="0"/>
        </w:rPr>
        <w:t xml:space="preserve">will disrupt traditional lifestyles, food, customs, society and social harmony and impose alien lifestyles, seriously and irreversibly damage the island’s fragile ecology, and threaten the peace and tranquillity of the island. There have already been protests against these policies by the islanders as well as political figures from the island, neighbouring Kerala and political parties.</w:t>
      </w:r>
    </w:p>
    <w:p w:rsidR="00000000" w:rsidDel="00000000" w:rsidP="00000000" w:rsidRDefault="00000000" w:rsidRPr="00000000" w14:paraId="00000019">
      <w:pPr>
        <w:spacing w:after="0" w:line="276"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present Administrator’s various measures, including the introduction of the three new Regulations and the modification of an existing Regulation, seem entirely misconceived, opening the islands to predatory development and threatening to disrupt and displace a peaceful island community and change their lives for the worse. We urge that these measures be withdrawn forthwith, the UT be provided with a full-time, people-sensitive and responsive Administrator, and that an appropriate development model that emphasises </w:t>
      </w:r>
      <w:r w:rsidDel="00000000" w:rsidR="00000000" w:rsidRPr="00000000">
        <w:rPr>
          <w:rFonts w:ascii="Times New Roman" w:cs="Times New Roman" w:eastAsia="Times New Roman" w:hAnsi="Times New Roman"/>
          <w:color w:val="000000"/>
          <w:sz w:val="24"/>
          <w:szCs w:val="24"/>
          <w:rtl w:val="0"/>
        </w:rPr>
        <w:t xml:space="preserve">access to safe and secure healthcare, education, just governance, food security and livelihood options linked to the ecosystem, </w:t>
      </w:r>
      <w:r w:rsidDel="00000000" w:rsidR="00000000" w:rsidRPr="00000000">
        <w:rPr>
          <w:rFonts w:ascii="Times New Roman" w:cs="Times New Roman" w:eastAsia="Times New Roman" w:hAnsi="Times New Roman"/>
          <w:sz w:val="24"/>
          <w:szCs w:val="24"/>
          <w:highlight w:val="white"/>
          <w:rtl w:val="0"/>
        </w:rPr>
        <w:t xml:space="preserve">in consultation with islanders, be put in place, building on the achievements thus far. Such a model of sustainable development of the coral atolls will highlight our commitment to environmental conservation while also improving the living standards of the people of Lakshadweep. That our letter to you is sent on World Environment Day is an affirmation of our unshakeable conviction that human life is firmly tied to the earth. </w:t>
      </w:r>
    </w:p>
    <w:p w:rsidR="00000000" w:rsidDel="00000000" w:rsidP="00000000" w:rsidRDefault="00000000" w:rsidRPr="00000000" w14:paraId="0000001A">
      <w:pPr>
        <w:spacing w:after="0" w:line="276"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spacing w:after="0"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SATYAMEVA JAYATE</w:t>
      </w:r>
    </w:p>
    <w:p w:rsidR="00000000" w:rsidDel="00000000" w:rsidP="00000000" w:rsidRDefault="00000000" w:rsidRPr="00000000" w14:paraId="0000001C">
      <w:pPr>
        <w:spacing w:after="0" w:line="276"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D">
      <w:pP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Yours sincerely.</w:t>
      </w:r>
    </w:p>
    <w:p w:rsidR="00000000" w:rsidDel="00000000" w:rsidP="00000000" w:rsidRDefault="00000000" w:rsidRPr="00000000" w14:paraId="0000001E">
      <w:pPr>
        <w:spacing w:after="0"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CONSTITUTIONAL CONDUCT GROUP</w:t>
      </w:r>
    </w:p>
    <w:p w:rsidR="00000000" w:rsidDel="00000000" w:rsidP="00000000" w:rsidRDefault="00000000" w:rsidRPr="00000000" w14:paraId="0000001F">
      <w:pP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(93 signatories, as below)</w:t>
      </w:r>
    </w:p>
    <w:p w:rsidR="00000000" w:rsidDel="00000000" w:rsidP="00000000" w:rsidRDefault="00000000" w:rsidRPr="00000000" w14:paraId="00000020">
      <w:pPr>
        <w:spacing w:after="0" w:line="276" w:lineRule="auto"/>
        <w:jc w:val="both"/>
        <w:rPr>
          <w:rFonts w:ascii="Times New Roman" w:cs="Times New Roman" w:eastAsia="Times New Roman" w:hAnsi="Times New Roman"/>
          <w:sz w:val="24"/>
          <w:szCs w:val="24"/>
          <w:highlight w:val="white"/>
        </w:rPr>
      </w:pPr>
      <w:r w:rsidDel="00000000" w:rsidR="00000000" w:rsidRPr="00000000">
        <w:rPr>
          <w:rtl w:val="0"/>
        </w:rPr>
      </w:r>
    </w:p>
    <w:tbl>
      <w:tblPr>
        <w:tblStyle w:val="Table1"/>
        <w:tblW w:w="9194.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1668"/>
        <w:gridCol w:w="1280"/>
        <w:gridCol w:w="5400"/>
        <w:tblGridChange w:id="0">
          <w:tblGrid>
            <w:gridCol w:w="846"/>
            <w:gridCol w:w="1668"/>
            <w:gridCol w:w="1280"/>
            <w:gridCol w:w="5400"/>
          </w:tblGrid>
        </w:tblGridChange>
      </w:tblGrid>
      <w:tr>
        <w:trPr>
          <w:trHeight w:val="485" w:hRule="atLeast"/>
        </w:trPr>
        <w:tc>
          <w:tcPr>
            <w:shd w:fill="auto" w:val="clear"/>
          </w:tcPr>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Anita Agnihotri</w:t>
            </w:r>
          </w:p>
        </w:tc>
        <w:tc>
          <w:tcPr>
            <w:shd w:fill="auto" w:val="clear"/>
          </w:tcPr>
          <w:p w:rsidR="00000000" w:rsidDel="00000000" w:rsidP="00000000" w:rsidRDefault="00000000" w:rsidRPr="00000000" w14:paraId="0000002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IAS (Retd.)</w:t>
            </w:r>
          </w:p>
        </w:tc>
        <w:tc>
          <w:tcPr>
            <w:shd w:fill="auto" w:val="clear"/>
          </w:tcPr>
          <w:p w:rsidR="00000000" w:rsidDel="00000000" w:rsidP="00000000" w:rsidRDefault="00000000" w:rsidRPr="00000000" w14:paraId="00000024">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Former Secretary, Department of Social Justice Empowerment, GoI</w:t>
            </w:r>
          </w:p>
        </w:tc>
      </w:tr>
      <w:tr>
        <w:trPr>
          <w:trHeight w:val="468" w:hRule="atLeast"/>
        </w:trPr>
        <w:tc>
          <w:tcPr>
            <w:shd w:fill="auto" w:val="clear"/>
          </w:tcPr>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Salahuddin Ahmad</w:t>
            </w:r>
          </w:p>
        </w:tc>
        <w:tc>
          <w:tcPr>
            <w:shd w:fill="auto" w:val="clear"/>
          </w:tcPr>
          <w:p w:rsidR="00000000" w:rsidDel="00000000" w:rsidP="00000000" w:rsidRDefault="00000000" w:rsidRPr="00000000" w14:paraId="0000002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IAS (Retd.)</w:t>
            </w:r>
          </w:p>
        </w:tc>
        <w:tc>
          <w:tcPr>
            <w:shd w:fill="auto" w:val="clear"/>
          </w:tcPr>
          <w:p w:rsidR="00000000" w:rsidDel="00000000" w:rsidP="00000000" w:rsidRDefault="00000000" w:rsidRPr="00000000" w14:paraId="0000002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Former Chief Secretary, Govt. of Rajasthan</w:t>
            </w:r>
          </w:p>
        </w:tc>
      </w:tr>
      <w:tr>
        <w:trPr>
          <w:trHeight w:val="440" w:hRule="atLeast"/>
        </w:trPr>
        <w:tc>
          <w:tcPr>
            <w:shd w:fill="auto" w:val="clear"/>
          </w:tcPr>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S.P. Ambrose </w:t>
            </w:r>
          </w:p>
        </w:tc>
        <w:tc>
          <w:tcPr>
            <w:shd w:fill="auto" w:val="clear"/>
          </w:tcPr>
          <w:p w:rsidR="00000000" w:rsidDel="00000000" w:rsidP="00000000" w:rsidRDefault="00000000" w:rsidRPr="00000000" w14:paraId="0000002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IAS (Retd.)</w:t>
            </w:r>
          </w:p>
        </w:tc>
        <w:tc>
          <w:tcPr>
            <w:shd w:fill="auto" w:val="clear"/>
          </w:tcPr>
          <w:p w:rsidR="00000000" w:rsidDel="00000000" w:rsidP="00000000" w:rsidRDefault="00000000" w:rsidRPr="00000000" w14:paraId="0000002C">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Former Additional Secretary, Ministry of Shipping &amp; Transport, GoI</w:t>
            </w:r>
          </w:p>
        </w:tc>
      </w:tr>
      <w:tr>
        <w:tc>
          <w:tcPr>
            <w:shd w:fill="auto" w:val="clear"/>
          </w:tcPr>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 Balachandhran</w:t>
            </w:r>
          </w:p>
        </w:tc>
        <w:tc>
          <w:tcPr>
            <w:shd w:fill="auto" w:val="clear"/>
          </w:tcPr>
          <w:p w:rsidR="00000000" w:rsidDel="00000000" w:rsidP="00000000" w:rsidRDefault="00000000" w:rsidRPr="00000000" w14:paraId="0000002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3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Additional Chief Secretary, Govt. of West Bengal</w:t>
            </w:r>
          </w:p>
        </w:tc>
      </w:tr>
      <w:tr>
        <w:tc>
          <w:tcPr>
            <w:shd w:fill="auto" w:val="clear"/>
          </w:tcPr>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Vappala Balachandran </w:t>
            </w:r>
          </w:p>
        </w:tc>
        <w:tc>
          <w:tcPr>
            <w:shd w:fill="auto" w:val="clear"/>
          </w:tcPr>
          <w:p w:rsidR="00000000" w:rsidDel="00000000" w:rsidP="00000000" w:rsidRDefault="00000000" w:rsidRPr="00000000" w14:paraId="0000003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IPS (Retd.)</w:t>
            </w:r>
          </w:p>
        </w:tc>
        <w:tc>
          <w:tcPr>
            <w:shd w:fill="auto" w:val="clear"/>
          </w:tcPr>
          <w:p w:rsidR="00000000" w:rsidDel="00000000" w:rsidP="00000000" w:rsidRDefault="00000000" w:rsidRPr="00000000" w14:paraId="0000003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Special Secretary, Cabinet Secretariat, GoI</w:t>
            </w:r>
          </w:p>
        </w:tc>
      </w:tr>
      <w:tr>
        <w:tc>
          <w:tcPr>
            <w:shd w:fill="auto" w:val="clear"/>
          </w:tcPr>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Gopalan Balagopal </w:t>
            </w:r>
          </w:p>
        </w:tc>
        <w:tc>
          <w:tcPr>
            <w:shd w:fill="auto" w:val="clear"/>
          </w:tcPr>
          <w:p w:rsidR="00000000" w:rsidDel="00000000" w:rsidP="00000000" w:rsidRDefault="00000000" w:rsidRPr="00000000" w14:paraId="0000003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3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Special Secretary, Govt. of West Bengal</w:t>
            </w:r>
          </w:p>
        </w:tc>
      </w:tr>
      <w:tr>
        <w:tc>
          <w:tcPr>
            <w:shd w:fill="auto" w:val="clear"/>
          </w:tcPr>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Chandrashekhar Balakrishnan </w:t>
            </w:r>
          </w:p>
        </w:tc>
        <w:tc>
          <w:tcPr>
            <w:shd w:fill="auto" w:val="clear"/>
          </w:tcPr>
          <w:p w:rsidR="00000000" w:rsidDel="00000000" w:rsidP="00000000" w:rsidRDefault="00000000" w:rsidRPr="00000000" w14:paraId="0000003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3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Secretary, Coal, GoI</w:t>
            </w:r>
          </w:p>
        </w:tc>
      </w:tr>
      <w:tr>
        <w:trPr>
          <w:trHeight w:val="242" w:hRule="atLeast"/>
        </w:trPr>
        <w:tc>
          <w:tcPr>
            <w:shd w:fill="auto" w:val="clear"/>
          </w:tcPr>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Rana Banerji</w:t>
            </w:r>
          </w:p>
        </w:tc>
        <w:tc>
          <w:tcPr>
            <w:shd w:fill="auto" w:val="clear"/>
          </w:tcPr>
          <w:p w:rsidR="00000000" w:rsidDel="00000000" w:rsidP="00000000" w:rsidRDefault="00000000" w:rsidRPr="00000000" w14:paraId="0000003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4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Special Secretary, Cabinet Secretariat, GoI</w:t>
            </w:r>
          </w:p>
        </w:tc>
      </w:tr>
      <w:tr>
        <w:trPr>
          <w:trHeight w:val="233" w:hRule="atLeast"/>
        </w:trPr>
        <w:tc>
          <w:tcPr>
            <w:shd w:fill="auto" w:val="clear"/>
          </w:tcPr>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Sharad Behar</w:t>
            </w:r>
          </w:p>
        </w:tc>
        <w:tc>
          <w:tcPr>
            <w:shd w:fill="auto" w:val="clear"/>
          </w:tcPr>
          <w:p w:rsidR="00000000" w:rsidDel="00000000" w:rsidP="00000000" w:rsidRDefault="00000000" w:rsidRPr="00000000" w14:paraId="0000004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4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Chief Secretary, Govt. of Madhya Pradesh</w:t>
            </w:r>
          </w:p>
        </w:tc>
      </w:tr>
      <w:tr>
        <w:trPr>
          <w:trHeight w:val="497" w:hRule="atLeast"/>
        </w:trPr>
        <w:tc>
          <w:tcPr>
            <w:shd w:fill="auto" w:val="clear"/>
          </w:tcPr>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Aurobindo Behera</w:t>
            </w:r>
          </w:p>
        </w:tc>
        <w:tc>
          <w:tcPr>
            <w:shd w:fill="auto" w:val="clear"/>
          </w:tcPr>
          <w:p w:rsidR="00000000" w:rsidDel="00000000" w:rsidP="00000000" w:rsidRDefault="00000000" w:rsidRPr="00000000" w14:paraId="0000004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4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Member, Board of Revenue, Govt. of Odisha</w:t>
            </w:r>
          </w:p>
        </w:tc>
      </w:tr>
      <w:tr>
        <w:trPr>
          <w:trHeight w:val="278" w:hRule="atLeast"/>
        </w:trPr>
        <w:tc>
          <w:tcPr>
            <w:shd w:fill="auto" w:val="clear"/>
          </w:tcPr>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Madhu Bhaduri</w:t>
            </w:r>
          </w:p>
        </w:tc>
        <w:tc>
          <w:tcPr>
            <w:shd w:fill="auto" w:val="clear"/>
          </w:tcPr>
          <w:p w:rsidR="00000000" w:rsidDel="00000000" w:rsidP="00000000" w:rsidRDefault="00000000" w:rsidRPr="00000000" w14:paraId="0000004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IFS (Retd.)</w:t>
            </w:r>
          </w:p>
        </w:tc>
        <w:tc>
          <w:tcPr>
            <w:shd w:fill="auto" w:val="clear"/>
          </w:tcPr>
          <w:p w:rsidR="00000000" w:rsidDel="00000000" w:rsidP="00000000" w:rsidRDefault="00000000" w:rsidRPr="00000000" w14:paraId="0000004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Ambassador to Portugal</w:t>
            </w:r>
          </w:p>
        </w:tc>
      </w:tr>
      <w:tr>
        <w:trPr>
          <w:trHeight w:val="458" w:hRule="atLeast"/>
        </w:trPr>
        <w:tc>
          <w:tcPr>
            <w:shd w:fill="auto" w:val="clear"/>
          </w:tcPr>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K.V. Bhagirath</w:t>
            </w:r>
          </w:p>
        </w:tc>
        <w:tc>
          <w:tcPr>
            <w:shd w:fill="auto" w:val="clear"/>
          </w:tcPr>
          <w:p w:rsidR="00000000" w:rsidDel="00000000" w:rsidP="00000000" w:rsidRDefault="00000000" w:rsidRPr="00000000" w14:paraId="0000004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IFS (Retd.)</w:t>
            </w:r>
          </w:p>
        </w:tc>
        <w:tc>
          <w:tcPr>
            <w:shd w:fill="auto" w:val="clear"/>
          </w:tcPr>
          <w:p w:rsidR="00000000" w:rsidDel="00000000" w:rsidP="00000000" w:rsidRDefault="00000000" w:rsidRPr="00000000" w14:paraId="0000005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Secretary General, Indian Ocean Rim Association, Mauritius</w:t>
            </w:r>
          </w:p>
        </w:tc>
      </w:tr>
      <w:tr>
        <w:tc>
          <w:tcPr>
            <w:shd w:fill="auto" w:val="clear"/>
          </w:tcPr>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Sudha Bhave</w:t>
            </w:r>
            <w:r w:rsidDel="00000000" w:rsidR="00000000" w:rsidRPr="00000000">
              <w:rPr>
                <w:rtl w:val="0"/>
              </w:rPr>
            </w:r>
          </w:p>
        </w:tc>
        <w:tc>
          <w:tcPr>
            <w:shd w:fill="auto" w:val="clear"/>
          </w:tcPr>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IAS (Retd.)</w:t>
            </w:r>
            <w:r w:rsidDel="00000000" w:rsidR="00000000" w:rsidRPr="00000000">
              <w:rPr>
                <w:rtl w:val="0"/>
              </w:rPr>
            </w:r>
          </w:p>
        </w:tc>
        <w:tc>
          <w:tcPr>
            <w:shd w:fill="auto" w:val="clear"/>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Former Secretary, Textiles, Govt. of Maharashtra</w:t>
            </w:r>
            <w:r w:rsidDel="00000000" w:rsidR="00000000" w:rsidRPr="00000000">
              <w:rPr>
                <w:rtl w:val="0"/>
              </w:rPr>
            </w:r>
          </w:p>
        </w:tc>
      </w:tr>
      <w:tr>
        <w:tc>
          <w:tcPr>
            <w:shd w:fill="auto" w:val="clear"/>
          </w:tcPr>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5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Meeran C Borwankar </w:t>
            </w:r>
          </w:p>
        </w:tc>
        <w:tc>
          <w:tcPr>
            <w:shd w:fill="auto" w:val="clear"/>
          </w:tcPr>
          <w:p w:rsidR="00000000" w:rsidDel="00000000" w:rsidP="00000000" w:rsidRDefault="00000000" w:rsidRPr="00000000" w14:paraId="0000005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IPS (Retd.)</w:t>
            </w:r>
          </w:p>
        </w:tc>
        <w:tc>
          <w:tcPr>
            <w:shd w:fill="auto" w:val="clear"/>
          </w:tcPr>
          <w:p w:rsidR="00000000" w:rsidDel="00000000" w:rsidP="00000000" w:rsidRDefault="00000000" w:rsidRPr="00000000" w14:paraId="0000005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DGP, Bureau of Police Research and Development, GoI</w:t>
            </w:r>
          </w:p>
        </w:tc>
      </w:tr>
      <w:tr>
        <w:tc>
          <w:tcPr>
            <w:shd w:fill="auto" w:val="clear"/>
          </w:tcPr>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5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Ravi Budhiraja</w:t>
            </w:r>
          </w:p>
        </w:tc>
        <w:tc>
          <w:tcPr>
            <w:shd w:fill="auto" w:val="clear"/>
          </w:tcPr>
          <w:p w:rsidR="00000000" w:rsidDel="00000000" w:rsidP="00000000" w:rsidRDefault="00000000" w:rsidRPr="00000000" w14:paraId="0000005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5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Chairman, Jawaharlal Nehru Port Trust, GoI</w:t>
            </w:r>
          </w:p>
        </w:tc>
      </w:tr>
      <w:tr>
        <w:trPr>
          <w:trHeight w:val="107" w:hRule="atLeast"/>
        </w:trPr>
        <w:tc>
          <w:tcPr>
            <w:shd w:fill="auto" w:val="clear"/>
          </w:tcPr>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5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Sundar Burra </w:t>
            </w:r>
          </w:p>
        </w:tc>
        <w:tc>
          <w:tcPr>
            <w:shd w:fill="auto" w:val="clear"/>
          </w:tcPr>
          <w:p w:rsidR="00000000" w:rsidDel="00000000" w:rsidP="00000000" w:rsidRDefault="00000000" w:rsidRPr="00000000" w14:paraId="0000005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6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Secretary, Govt. of Maharashtra</w:t>
            </w:r>
          </w:p>
        </w:tc>
      </w:tr>
      <w:tr>
        <w:trPr>
          <w:trHeight w:val="368" w:hRule="atLeast"/>
        </w:trPr>
        <w:tc>
          <w:tcPr>
            <w:shd w:fill="auto" w:val="clear"/>
          </w:tcPr>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6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 Chandramohan</w:t>
            </w:r>
          </w:p>
        </w:tc>
        <w:tc>
          <w:tcPr>
            <w:shd w:fill="auto" w:val="clear"/>
          </w:tcPr>
          <w:p w:rsidR="00000000" w:rsidDel="00000000" w:rsidP="00000000" w:rsidRDefault="00000000" w:rsidRPr="00000000" w14:paraId="0000006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IAS (Retd.)</w:t>
            </w:r>
          </w:p>
        </w:tc>
        <w:tc>
          <w:tcPr>
            <w:shd w:fill="auto" w:val="clear"/>
          </w:tcPr>
          <w:p w:rsidR="00000000" w:rsidDel="00000000" w:rsidP="00000000" w:rsidRDefault="00000000" w:rsidRPr="00000000" w14:paraId="0000006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Principal Secretary, Transport and Urban Development, Govt. of NCT of Delhi</w:t>
            </w:r>
          </w:p>
        </w:tc>
      </w:tr>
      <w:tr>
        <w:tc>
          <w:tcPr>
            <w:shd w:fill="auto" w:val="clear"/>
          </w:tcPr>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6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Tishyarakshit Chatterjee</w:t>
            </w:r>
          </w:p>
        </w:tc>
        <w:tc>
          <w:tcPr>
            <w:shd w:fill="auto" w:val="clear"/>
          </w:tcPr>
          <w:p w:rsidR="00000000" w:rsidDel="00000000" w:rsidP="00000000" w:rsidRDefault="00000000" w:rsidRPr="00000000" w14:paraId="0000006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IAS (Retd.)</w:t>
            </w:r>
          </w:p>
        </w:tc>
        <w:tc>
          <w:tcPr>
            <w:shd w:fill="auto" w:val="clear"/>
          </w:tcPr>
          <w:p w:rsidR="00000000" w:rsidDel="00000000" w:rsidP="00000000" w:rsidRDefault="00000000" w:rsidRPr="00000000" w14:paraId="0000006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Secretary, Environment &amp; Forests, GoI</w:t>
            </w:r>
          </w:p>
        </w:tc>
      </w:tr>
      <w:tr>
        <w:tc>
          <w:tcPr>
            <w:shd w:fill="auto" w:val="clear"/>
          </w:tcPr>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6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Kalyani Chaudhuri </w:t>
            </w:r>
          </w:p>
        </w:tc>
        <w:tc>
          <w:tcPr>
            <w:shd w:fill="auto" w:val="clear"/>
          </w:tcPr>
          <w:p w:rsidR="00000000" w:rsidDel="00000000" w:rsidP="00000000" w:rsidRDefault="00000000" w:rsidRPr="00000000" w14:paraId="0000006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6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Additional Chief Secretary, Govt. of West Bengal</w:t>
            </w:r>
          </w:p>
        </w:tc>
      </w:tr>
      <w:tr>
        <w:trPr>
          <w:trHeight w:val="458" w:hRule="atLeast"/>
        </w:trPr>
        <w:tc>
          <w:tcPr>
            <w:shd w:fill="auto" w:val="clear"/>
          </w:tcPr>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6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Gurjit Singh Cheema</w:t>
            </w:r>
          </w:p>
        </w:tc>
        <w:tc>
          <w:tcPr>
            <w:shd w:fill="auto" w:val="clear"/>
          </w:tcPr>
          <w:p w:rsidR="00000000" w:rsidDel="00000000" w:rsidP="00000000" w:rsidRDefault="00000000" w:rsidRPr="00000000" w14:paraId="0000006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7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Former Financial Commissioner (Revenue), Govt. of Punjab</w:t>
            </w:r>
          </w:p>
        </w:tc>
      </w:tr>
      <w:tr>
        <w:trPr>
          <w:trHeight w:val="70" w:hRule="atLeast"/>
        </w:trPr>
        <w:tc>
          <w:tcPr>
            <w:shd w:fill="auto" w:val="clear"/>
          </w:tcPr>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Anna Dani </w:t>
            </w:r>
          </w:p>
        </w:tc>
        <w:tc>
          <w:tcPr>
            <w:shd w:fill="auto" w:val="clear"/>
          </w:tcPr>
          <w:p w:rsidR="00000000" w:rsidDel="00000000" w:rsidP="00000000" w:rsidRDefault="00000000" w:rsidRPr="00000000" w14:paraId="0000007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74">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Former Additional Chief Secretary, Govt. of Maharashtra</w:t>
            </w:r>
          </w:p>
        </w:tc>
      </w:tr>
      <w:tr>
        <w:trPr>
          <w:trHeight w:val="143" w:hRule="atLeast"/>
        </w:trPr>
        <w:tc>
          <w:tcPr>
            <w:shd w:fill="auto" w:val="clear"/>
          </w:tcPr>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 Dasgupta</w:t>
            </w:r>
          </w:p>
        </w:tc>
        <w:tc>
          <w:tcPr>
            <w:shd w:fill="auto" w:val="clear"/>
          </w:tcPr>
          <w:p w:rsidR="00000000" w:rsidDel="00000000" w:rsidP="00000000" w:rsidRDefault="00000000" w:rsidRPr="00000000" w14:paraId="0000007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IAS (Retd.)</w:t>
            </w:r>
          </w:p>
        </w:tc>
        <w:tc>
          <w:tcPr>
            <w:shd w:fill="auto" w:val="clear"/>
          </w:tcPr>
          <w:p w:rsidR="00000000" w:rsidDel="00000000" w:rsidP="00000000" w:rsidRDefault="00000000" w:rsidRPr="00000000" w14:paraId="0000007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Chairman, Food Corporation of India, GoI</w:t>
            </w:r>
          </w:p>
        </w:tc>
      </w:tr>
      <w:tr>
        <w:trPr>
          <w:trHeight w:val="143" w:hRule="atLeast"/>
        </w:trPr>
        <w:tc>
          <w:tcPr>
            <w:shd w:fill="auto" w:val="clear"/>
          </w:tcPr>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Pradeep K. Deb</w:t>
            </w:r>
          </w:p>
        </w:tc>
        <w:tc>
          <w:tcPr>
            <w:shd w:fill="auto" w:val="clear"/>
          </w:tcPr>
          <w:p w:rsidR="00000000" w:rsidDel="00000000" w:rsidP="00000000" w:rsidRDefault="00000000" w:rsidRPr="00000000" w14:paraId="0000007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IAS (Retd.)</w:t>
            </w:r>
          </w:p>
        </w:tc>
        <w:tc>
          <w:tcPr>
            <w:shd w:fill="auto" w:val="clear"/>
          </w:tcPr>
          <w:p w:rsidR="00000000" w:rsidDel="00000000" w:rsidP="00000000" w:rsidRDefault="00000000" w:rsidRPr="00000000" w14:paraId="0000007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Secretary, Deptt. Of Sports, GoI</w:t>
            </w:r>
          </w:p>
        </w:tc>
      </w:tr>
      <w:tr>
        <w:trPr>
          <w:trHeight w:val="507" w:hRule="atLeast"/>
        </w:trPr>
        <w:tc>
          <w:tcPr>
            <w:shd w:fill="auto" w:val="clear"/>
          </w:tcPr>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Keshav Desiraju </w:t>
            </w:r>
            <w:r w:rsidDel="00000000" w:rsidR="00000000" w:rsidRPr="00000000">
              <w:rPr>
                <w:rtl w:val="0"/>
              </w:rPr>
            </w:r>
          </w:p>
        </w:tc>
        <w:tc>
          <w:tcPr>
            <w:shd w:fill="auto" w:val="clear"/>
          </w:tcPr>
          <w:p w:rsidR="00000000" w:rsidDel="00000000" w:rsidP="00000000" w:rsidRDefault="00000000" w:rsidRPr="00000000" w14:paraId="0000007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IAS (Retd.)</w:t>
            </w:r>
            <w:r w:rsidDel="00000000" w:rsidR="00000000" w:rsidRPr="00000000">
              <w:rPr>
                <w:rtl w:val="0"/>
              </w:rPr>
            </w:r>
          </w:p>
        </w:tc>
        <w:tc>
          <w:tcPr>
            <w:shd w:fill="auto" w:val="clear"/>
          </w:tcPr>
          <w:p w:rsidR="00000000" w:rsidDel="00000000" w:rsidP="00000000" w:rsidRDefault="00000000" w:rsidRPr="00000000" w14:paraId="0000008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2"/>
                <w:szCs w:val="22"/>
                <w:rtl w:val="0"/>
              </w:rPr>
              <w:t xml:space="preserve">Former Health Secretary, GoI</w:t>
            </w:r>
            <w:r w:rsidDel="00000000" w:rsidR="00000000" w:rsidRPr="00000000">
              <w:rPr>
                <w:rtl w:val="0"/>
              </w:rPr>
            </w:r>
          </w:p>
        </w:tc>
      </w:tr>
      <w:tr>
        <w:trPr>
          <w:trHeight w:val="507" w:hRule="atLeast"/>
        </w:trPr>
        <w:tc>
          <w:tcPr>
            <w:shd w:fill="auto" w:val="clear"/>
          </w:tcPr>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8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M.G. Devasahayam</w:t>
            </w:r>
          </w:p>
        </w:tc>
        <w:tc>
          <w:tcPr>
            <w:shd w:fill="auto" w:val="clear"/>
          </w:tcPr>
          <w:p w:rsidR="00000000" w:rsidDel="00000000" w:rsidP="00000000" w:rsidRDefault="00000000" w:rsidRPr="00000000" w14:paraId="0000008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IAS (Retd.)</w:t>
            </w:r>
          </w:p>
        </w:tc>
        <w:tc>
          <w:tcPr>
            <w:shd w:fill="auto" w:val="clear"/>
          </w:tcPr>
          <w:p w:rsidR="00000000" w:rsidDel="00000000" w:rsidP="00000000" w:rsidRDefault="00000000" w:rsidRPr="00000000" w14:paraId="00000084">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Former Secretary, Govt. of Haryana</w:t>
            </w:r>
          </w:p>
        </w:tc>
      </w:tr>
      <w:tr>
        <w:trPr>
          <w:trHeight w:val="70" w:hRule="atLeast"/>
        </w:trPr>
        <w:tc>
          <w:tcPr>
            <w:shd w:fill="auto" w:val="clear"/>
          </w:tcPr>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8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Sushil Dubey </w:t>
            </w:r>
          </w:p>
        </w:tc>
        <w:tc>
          <w:tcPr>
            <w:shd w:fill="auto" w:val="clear"/>
          </w:tcPr>
          <w:p w:rsidR="00000000" w:rsidDel="00000000" w:rsidP="00000000" w:rsidRDefault="00000000" w:rsidRPr="00000000" w14:paraId="0000008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IFS (Retd.)</w:t>
            </w:r>
          </w:p>
        </w:tc>
        <w:tc>
          <w:tcPr>
            <w:shd w:fill="auto" w:val="clear"/>
          </w:tcPr>
          <w:p w:rsidR="00000000" w:rsidDel="00000000" w:rsidP="00000000" w:rsidRDefault="00000000" w:rsidRPr="00000000" w14:paraId="0000008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Former Ambassador to Sweden</w:t>
            </w:r>
          </w:p>
        </w:tc>
      </w:tr>
      <w:tr>
        <w:trPr>
          <w:trHeight w:val="297" w:hRule="atLeast"/>
        </w:trPr>
        <w:tc>
          <w:tcPr>
            <w:shd w:fill="auto" w:val="clear"/>
          </w:tcPr>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8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K.P. Fabian </w:t>
            </w:r>
          </w:p>
        </w:tc>
        <w:tc>
          <w:tcPr>
            <w:shd w:fill="auto" w:val="clear"/>
          </w:tcPr>
          <w:p w:rsidR="00000000" w:rsidDel="00000000" w:rsidP="00000000" w:rsidRDefault="00000000" w:rsidRPr="00000000" w14:paraId="0000008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IFS (Retd.)</w:t>
            </w:r>
          </w:p>
        </w:tc>
        <w:tc>
          <w:tcPr>
            <w:shd w:fill="auto" w:val="clear"/>
          </w:tcPr>
          <w:p w:rsidR="00000000" w:rsidDel="00000000" w:rsidP="00000000" w:rsidRDefault="00000000" w:rsidRPr="00000000" w14:paraId="0000008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Ambassador to Italy</w:t>
            </w:r>
          </w:p>
        </w:tc>
      </w:tr>
      <w:tr>
        <w:trPr>
          <w:trHeight w:val="233" w:hRule="atLeast"/>
        </w:trPr>
        <w:tc>
          <w:tcPr>
            <w:shd w:fill="auto" w:val="clear"/>
          </w:tcPr>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8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Prabhu Ghate</w:t>
            </w:r>
          </w:p>
        </w:tc>
        <w:tc>
          <w:tcPr>
            <w:shd w:fill="auto" w:val="clear"/>
          </w:tcPr>
          <w:p w:rsidR="00000000" w:rsidDel="00000000" w:rsidP="00000000" w:rsidRDefault="00000000" w:rsidRPr="00000000" w14:paraId="0000008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9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Addl. Director General, Department of Tourism, GoI</w:t>
            </w:r>
          </w:p>
        </w:tc>
      </w:tr>
      <w:tr>
        <w:trPr>
          <w:trHeight w:val="352" w:hRule="atLeast"/>
        </w:trPr>
        <w:tc>
          <w:tcPr>
            <w:shd w:fill="auto" w:val="clear"/>
          </w:tcPr>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9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Arif Ghauri</w:t>
            </w:r>
          </w:p>
        </w:tc>
        <w:tc>
          <w:tcPr>
            <w:shd w:fill="auto" w:val="clear"/>
          </w:tcPr>
          <w:p w:rsidR="00000000" w:rsidDel="00000000" w:rsidP="00000000" w:rsidRDefault="00000000" w:rsidRPr="00000000" w14:paraId="0000009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IRS (Retd.)</w:t>
            </w:r>
          </w:p>
        </w:tc>
        <w:tc>
          <w:tcPr>
            <w:shd w:fill="auto" w:val="clear"/>
          </w:tcPr>
          <w:p w:rsidR="00000000" w:rsidDel="00000000" w:rsidP="00000000" w:rsidRDefault="00000000" w:rsidRPr="00000000" w14:paraId="0000009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Governance Adviser, DFID, Govt. of the United Kingdom (on deputation)</w:t>
            </w:r>
          </w:p>
        </w:tc>
      </w:tr>
      <w:tr>
        <w:trPr>
          <w:trHeight w:val="352" w:hRule="atLeast"/>
        </w:trPr>
        <w:tc>
          <w:tcPr>
            <w:shd w:fill="auto" w:val="clear"/>
          </w:tcPr>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9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Gourisankar Ghosh</w:t>
            </w:r>
          </w:p>
        </w:tc>
        <w:tc>
          <w:tcPr>
            <w:shd w:fill="auto" w:val="clear"/>
          </w:tcPr>
          <w:p w:rsidR="00000000" w:rsidDel="00000000" w:rsidP="00000000" w:rsidRDefault="00000000" w:rsidRPr="00000000" w14:paraId="0000009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9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Mission Director, National Drinking Water Mission, GoI</w:t>
            </w:r>
          </w:p>
        </w:tc>
      </w:tr>
      <w:tr>
        <w:trPr>
          <w:trHeight w:val="443" w:hRule="atLeast"/>
        </w:trPr>
        <w:tc>
          <w:tcPr>
            <w:shd w:fill="auto" w:val="clear"/>
          </w:tcPr>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9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Suresh K. Goel</w:t>
            </w:r>
          </w:p>
        </w:tc>
        <w:tc>
          <w:tcPr>
            <w:shd w:fill="auto" w:val="clear"/>
          </w:tcPr>
          <w:p w:rsidR="00000000" w:rsidDel="00000000" w:rsidP="00000000" w:rsidRDefault="00000000" w:rsidRPr="00000000" w14:paraId="0000009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IFS (Retd.)</w:t>
            </w:r>
          </w:p>
        </w:tc>
        <w:tc>
          <w:tcPr>
            <w:shd w:fill="auto" w:val="clear"/>
          </w:tcPr>
          <w:p w:rsidR="00000000" w:rsidDel="00000000" w:rsidP="00000000" w:rsidRDefault="00000000" w:rsidRPr="00000000" w14:paraId="0000009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Director General, Indian Council of Cultural Relations, GoI</w:t>
            </w:r>
          </w:p>
        </w:tc>
      </w:tr>
      <w:tr>
        <w:trPr>
          <w:trHeight w:val="530" w:hRule="atLeast"/>
        </w:trPr>
        <w:tc>
          <w:tcPr>
            <w:shd w:fill="auto" w:val="clear"/>
          </w:tcPr>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9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H.S. Gujral</w:t>
            </w:r>
          </w:p>
        </w:tc>
        <w:tc>
          <w:tcPr>
            <w:shd w:fill="auto" w:val="clear"/>
          </w:tcPr>
          <w:p w:rsidR="00000000" w:rsidDel="00000000" w:rsidP="00000000" w:rsidRDefault="00000000" w:rsidRPr="00000000" w14:paraId="0000009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IFoS (Retd.)</w:t>
            </w:r>
          </w:p>
        </w:tc>
        <w:tc>
          <w:tcPr>
            <w:shd w:fill="auto" w:val="clear"/>
          </w:tcPr>
          <w:p w:rsidR="00000000" w:rsidDel="00000000" w:rsidP="00000000" w:rsidRDefault="00000000" w:rsidRPr="00000000" w14:paraId="000000A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Principal Chief Conservator of Forests, Govt. of Punjab</w:t>
            </w:r>
          </w:p>
        </w:tc>
      </w:tr>
      <w:tr>
        <w:trPr>
          <w:trHeight w:val="260" w:hRule="atLeast"/>
        </w:trPr>
        <w:tc>
          <w:tcPr>
            <w:shd w:fill="auto" w:val="clear"/>
          </w:tcPr>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Meena Gupta</w:t>
            </w:r>
          </w:p>
        </w:tc>
        <w:tc>
          <w:tcPr>
            <w:shd w:fill="auto" w:val="clear"/>
          </w:tcPr>
          <w:p w:rsidR="00000000" w:rsidDel="00000000" w:rsidP="00000000" w:rsidRDefault="00000000" w:rsidRPr="00000000" w14:paraId="000000A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A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Secretary, Ministry of Environment &amp; Forests, GoI</w:t>
            </w:r>
          </w:p>
        </w:tc>
      </w:tr>
      <w:tr>
        <w:trPr>
          <w:trHeight w:val="107" w:hRule="atLeast"/>
        </w:trPr>
        <w:tc>
          <w:tcPr>
            <w:shd w:fill="auto" w:val="clear"/>
          </w:tcPr>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Ravi Vira Gupta </w:t>
            </w:r>
          </w:p>
        </w:tc>
        <w:tc>
          <w:tcPr>
            <w:shd w:fill="auto" w:val="clear"/>
          </w:tcPr>
          <w:p w:rsidR="00000000" w:rsidDel="00000000" w:rsidP="00000000" w:rsidRDefault="00000000" w:rsidRPr="00000000" w14:paraId="000000A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A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Deputy Governor, Reserve Bank of India</w:t>
            </w:r>
          </w:p>
          <w:p w:rsidR="00000000" w:rsidDel="00000000" w:rsidP="00000000" w:rsidRDefault="00000000" w:rsidRPr="00000000" w14:paraId="000000A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2"/>
                <w:szCs w:val="22"/>
              </w:rPr>
            </w:pPr>
            <w:r w:rsidDel="00000000" w:rsidR="00000000" w:rsidRPr="00000000">
              <w:rPr>
                <w:rtl w:val="0"/>
              </w:rPr>
            </w:r>
          </w:p>
        </w:tc>
      </w:tr>
      <w:tr>
        <w:trPr>
          <w:trHeight w:val="312" w:hRule="atLeast"/>
        </w:trPr>
        <w:tc>
          <w:tcPr>
            <w:shd w:fill="auto" w:val="clear"/>
          </w:tcPr>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Wajahat Habibullah </w:t>
            </w:r>
          </w:p>
        </w:tc>
        <w:tc>
          <w:tcPr>
            <w:shd w:fill="auto" w:val="clear"/>
          </w:tcPr>
          <w:p w:rsidR="00000000" w:rsidDel="00000000" w:rsidP="00000000" w:rsidRDefault="00000000" w:rsidRPr="00000000" w14:paraId="000000A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A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Secretary, GoI and former Chief Information Commissioner</w:t>
            </w:r>
          </w:p>
        </w:tc>
      </w:tr>
      <w:tr>
        <w:trPr>
          <w:trHeight w:val="312" w:hRule="atLeast"/>
        </w:trPr>
        <w:tc>
          <w:tcPr>
            <w:shd w:fill="auto" w:val="clear"/>
          </w:tcPr>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B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Sajjad Hassan </w:t>
            </w:r>
          </w:p>
        </w:tc>
        <w:tc>
          <w:tcPr>
            <w:shd w:fill="auto" w:val="clear"/>
          </w:tcPr>
          <w:p w:rsidR="00000000" w:rsidDel="00000000" w:rsidP="00000000" w:rsidRDefault="00000000" w:rsidRPr="00000000" w14:paraId="000000B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B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Commissioner (Planning), Govt. of Manipur</w:t>
            </w:r>
          </w:p>
        </w:tc>
      </w:tr>
      <w:tr>
        <w:trPr>
          <w:trHeight w:val="311" w:hRule="atLeast"/>
        </w:trPr>
        <w:tc>
          <w:tcPr>
            <w:shd w:fill="auto" w:val="clear"/>
          </w:tcPr>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B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Siraj Hussain</w:t>
            </w:r>
          </w:p>
        </w:tc>
        <w:tc>
          <w:tcPr>
            <w:shd w:fill="auto" w:val="clear"/>
          </w:tcPr>
          <w:p w:rsidR="00000000" w:rsidDel="00000000" w:rsidP="00000000" w:rsidRDefault="00000000" w:rsidRPr="00000000" w14:paraId="000000B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B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Secretary, Department of Agriculture, GoI</w:t>
            </w:r>
          </w:p>
        </w:tc>
      </w:tr>
      <w:tr>
        <w:tc>
          <w:tcPr>
            <w:shd w:fill="auto" w:val="clear"/>
          </w:tcPr>
          <w:p w:rsidR="00000000" w:rsidDel="00000000" w:rsidP="00000000" w:rsidRDefault="00000000" w:rsidRPr="00000000" w14:paraId="000000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B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P.K. Lahiri</w:t>
            </w:r>
          </w:p>
        </w:tc>
        <w:tc>
          <w:tcPr>
            <w:shd w:fill="auto" w:val="clear"/>
          </w:tcPr>
          <w:p w:rsidR="00000000" w:rsidDel="00000000" w:rsidP="00000000" w:rsidRDefault="00000000" w:rsidRPr="00000000" w14:paraId="000000B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B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ED, Asian Development Bank &amp; Former Revenue Secretary, GoI</w:t>
            </w:r>
          </w:p>
        </w:tc>
      </w:tr>
      <w:tr>
        <w:tc>
          <w:tcPr>
            <w:shd w:fill="auto" w:val="clear"/>
          </w:tcPr>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B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Subodh Lal</w:t>
            </w:r>
          </w:p>
        </w:tc>
        <w:tc>
          <w:tcPr>
            <w:shd w:fill="auto" w:val="clear"/>
          </w:tcPr>
          <w:p w:rsidR="00000000" w:rsidDel="00000000" w:rsidP="00000000" w:rsidRDefault="00000000" w:rsidRPr="00000000" w14:paraId="000000B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IPoS (Resigned)</w:t>
            </w:r>
          </w:p>
        </w:tc>
        <w:tc>
          <w:tcPr>
            <w:shd w:fill="auto" w:val="clear"/>
          </w:tcPr>
          <w:p w:rsidR="00000000" w:rsidDel="00000000" w:rsidP="00000000" w:rsidRDefault="00000000" w:rsidRPr="00000000" w14:paraId="000000B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Deputy Director General, Ministry of Communications, GoI</w:t>
            </w:r>
          </w:p>
        </w:tc>
      </w:tr>
      <w:tr>
        <w:trPr>
          <w:trHeight w:val="188" w:hRule="atLeast"/>
        </w:trPr>
        <w:tc>
          <w:tcPr>
            <w:shd w:fill="auto" w:val="clear"/>
          </w:tcPr>
          <w:p w:rsidR="00000000" w:rsidDel="00000000" w:rsidP="00000000" w:rsidRDefault="00000000" w:rsidRPr="00000000" w14:paraId="000000B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C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B.B. Mahajan</w:t>
            </w:r>
          </w:p>
        </w:tc>
        <w:tc>
          <w:tcPr>
            <w:shd w:fill="auto" w:val="clear"/>
          </w:tcPr>
          <w:p w:rsidR="00000000" w:rsidDel="00000000" w:rsidP="00000000" w:rsidRDefault="00000000" w:rsidRPr="00000000" w14:paraId="000000C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C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Secretary, Deptt. of Food, GoI</w:t>
            </w:r>
          </w:p>
        </w:tc>
      </w:tr>
      <w:tr>
        <w:trPr>
          <w:trHeight w:val="107" w:hRule="atLeast"/>
        </w:trPr>
        <w:tc>
          <w:tcPr>
            <w:shd w:fill="auto" w:val="clear"/>
          </w:tcPr>
          <w:p w:rsidR="00000000" w:rsidDel="00000000" w:rsidP="00000000" w:rsidRDefault="00000000" w:rsidRPr="00000000" w14:paraId="000000C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C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Harsh Mander </w:t>
            </w:r>
          </w:p>
        </w:tc>
        <w:tc>
          <w:tcPr>
            <w:shd w:fill="auto" w:val="clear"/>
          </w:tcPr>
          <w:p w:rsidR="00000000" w:rsidDel="00000000" w:rsidP="00000000" w:rsidRDefault="00000000" w:rsidRPr="00000000" w14:paraId="000000C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C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Govt. of Madhya Pradesh</w:t>
            </w:r>
          </w:p>
        </w:tc>
      </w:tr>
      <w:tr>
        <w:tc>
          <w:tcPr>
            <w:shd w:fill="auto" w:val="clear"/>
          </w:tcPr>
          <w:p w:rsidR="00000000" w:rsidDel="00000000" w:rsidP="00000000" w:rsidRDefault="00000000" w:rsidRPr="00000000" w14:paraId="000000C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C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Amitabh Mathur</w:t>
            </w:r>
          </w:p>
        </w:tc>
        <w:tc>
          <w:tcPr>
            <w:shd w:fill="auto" w:val="clear"/>
          </w:tcPr>
          <w:p w:rsidR="00000000" w:rsidDel="00000000" w:rsidP="00000000" w:rsidRDefault="00000000" w:rsidRPr="00000000" w14:paraId="000000C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IPS (Retd.)</w:t>
            </w:r>
          </w:p>
        </w:tc>
        <w:tc>
          <w:tcPr>
            <w:shd w:fill="auto" w:val="clear"/>
          </w:tcPr>
          <w:p w:rsidR="00000000" w:rsidDel="00000000" w:rsidP="00000000" w:rsidRDefault="00000000" w:rsidRPr="00000000" w14:paraId="000000C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Special Secretary, Cabinet Secretariat, GoI</w:t>
            </w:r>
          </w:p>
        </w:tc>
      </w:tr>
      <w:tr>
        <w:trPr>
          <w:trHeight w:val="143" w:hRule="atLeast"/>
        </w:trPr>
        <w:tc>
          <w:tcPr>
            <w:shd w:fill="auto" w:val="clear"/>
          </w:tcPr>
          <w:p w:rsidR="00000000" w:rsidDel="00000000" w:rsidP="00000000" w:rsidRDefault="00000000" w:rsidRPr="00000000" w14:paraId="000000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C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Aditi Mehta</w:t>
            </w:r>
          </w:p>
        </w:tc>
        <w:tc>
          <w:tcPr>
            <w:shd w:fill="auto" w:val="clear"/>
          </w:tcPr>
          <w:p w:rsidR="00000000" w:rsidDel="00000000" w:rsidP="00000000" w:rsidRDefault="00000000" w:rsidRPr="00000000" w14:paraId="000000C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C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Additional Chief Secretary, Govt. of Rajasthan</w:t>
            </w:r>
          </w:p>
        </w:tc>
      </w:tr>
      <w:tr>
        <w:trPr>
          <w:trHeight w:val="143" w:hRule="atLeast"/>
        </w:trPr>
        <w:tc>
          <w:tcPr>
            <w:shd w:fill="auto" w:val="clear"/>
          </w:tcPr>
          <w:p w:rsidR="00000000" w:rsidDel="00000000" w:rsidP="00000000" w:rsidRDefault="00000000" w:rsidRPr="00000000" w14:paraId="000000C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Dalip Mehta</w:t>
            </w:r>
            <w:r w:rsidDel="00000000" w:rsidR="00000000" w:rsidRPr="00000000">
              <w:rPr>
                <w:rtl w:val="0"/>
              </w:rPr>
            </w:r>
          </w:p>
        </w:tc>
        <w:tc>
          <w:tcPr>
            <w:shd w:fill="auto" w:val="clear"/>
          </w:tcPr>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IFS (Retd.)</w:t>
            </w:r>
            <w:r w:rsidDel="00000000" w:rsidR="00000000" w:rsidRPr="00000000">
              <w:rPr>
                <w:rtl w:val="0"/>
              </w:rPr>
            </w:r>
          </w:p>
        </w:tc>
        <w:tc>
          <w:tcPr>
            <w:shd w:fill="auto" w:val="clear"/>
          </w:tcPr>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Former Secretary to GoI &amp; Dean, Foreign Service Institute</w:t>
            </w:r>
            <w:r w:rsidDel="00000000" w:rsidR="00000000" w:rsidRPr="00000000">
              <w:rPr>
                <w:rtl w:val="0"/>
              </w:rPr>
            </w:r>
          </w:p>
        </w:tc>
      </w:tr>
      <w:tr>
        <w:trPr>
          <w:trHeight w:val="143" w:hRule="atLeast"/>
        </w:trPr>
        <w:tc>
          <w:tcPr>
            <w:shd w:fill="auto" w:val="clear"/>
          </w:tcPr>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Rita Menon</w:t>
            </w:r>
            <w:r w:rsidDel="00000000" w:rsidR="00000000" w:rsidRPr="00000000">
              <w:rPr>
                <w:rtl w:val="0"/>
              </w:rPr>
            </w:r>
          </w:p>
        </w:tc>
        <w:tc>
          <w:tcPr>
            <w:shd w:fill="auto" w:val="clear"/>
          </w:tcPr>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IAS (Retd.)</w:t>
            </w:r>
            <w:r w:rsidDel="00000000" w:rsidR="00000000" w:rsidRPr="00000000">
              <w:rPr>
                <w:rtl w:val="0"/>
              </w:rPr>
            </w:r>
          </w:p>
        </w:tc>
        <w:tc>
          <w:tcPr>
            <w:shd w:fill="auto" w:val="clear"/>
          </w:tcPr>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Former CMD, India Trade Promotion Organisation, GoI</w:t>
            </w:r>
            <w:r w:rsidDel="00000000" w:rsidR="00000000" w:rsidRPr="00000000">
              <w:rPr>
                <w:rtl w:val="0"/>
              </w:rPr>
            </w:r>
          </w:p>
        </w:tc>
      </w:tr>
      <w:tr>
        <w:tc>
          <w:tcPr>
            <w:shd w:fill="auto" w:val="clear"/>
          </w:tcPr>
          <w:p w:rsidR="00000000" w:rsidDel="00000000" w:rsidP="00000000" w:rsidRDefault="00000000" w:rsidRPr="00000000" w14:paraId="000000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D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Shivshankar Menon</w:t>
            </w:r>
          </w:p>
        </w:tc>
        <w:tc>
          <w:tcPr>
            <w:shd w:fill="auto" w:val="clear"/>
          </w:tcPr>
          <w:p w:rsidR="00000000" w:rsidDel="00000000" w:rsidP="00000000" w:rsidRDefault="00000000" w:rsidRPr="00000000" w14:paraId="000000D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IFS (Retd.)</w:t>
            </w:r>
          </w:p>
        </w:tc>
        <w:tc>
          <w:tcPr>
            <w:shd w:fill="auto" w:val="clear"/>
          </w:tcPr>
          <w:p w:rsidR="00000000" w:rsidDel="00000000" w:rsidP="00000000" w:rsidRDefault="00000000" w:rsidRPr="00000000" w14:paraId="000000D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Foreign Secretary and Former National Security Adviser</w:t>
            </w:r>
          </w:p>
        </w:tc>
      </w:tr>
      <w:tr>
        <w:tc>
          <w:tcPr>
            <w:shd w:fill="auto" w:val="clear"/>
          </w:tcPr>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D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Sonalini Mirchandani </w:t>
            </w:r>
          </w:p>
        </w:tc>
        <w:tc>
          <w:tcPr>
            <w:shd w:fill="auto" w:val="clear"/>
          </w:tcPr>
          <w:p w:rsidR="00000000" w:rsidDel="00000000" w:rsidP="00000000" w:rsidRDefault="00000000" w:rsidRPr="00000000" w14:paraId="000000D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IFS (Resigned)</w:t>
            </w:r>
          </w:p>
        </w:tc>
        <w:tc>
          <w:tcPr>
            <w:shd w:fill="auto" w:val="clear"/>
          </w:tcPr>
          <w:p w:rsidR="00000000" w:rsidDel="00000000" w:rsidP="00000000" w:rsidRDefault="00000000" w:rsidRPr="00000000" w14:paraId="000000D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GoI</w:t>
            </w:r>
          </w:p>
        </w:tc>
      </w:tr>
      <w:tr>
        <w:tc>
          <w:tcPr>
            <w:shd w:fill="auto" w:val="clear"/>
          </w:tcPr>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Malay Mishra</w:t>
            </w:r>
            <w:r w:rsidDel="00000000" w:rsidR="00000000" w:rsidRPr="00000000">
              <w:rPr>
                <w:rtl w:val="0"/>
              </w:rPr>
            </w:r>
          </w:p>
        </w:tc>
        <w:tc>
          <w:tcPr>
            <w:shd w:fill="auto" w:val="clear"/>
          </w:tcPr>
          <w:p w:rsidR="00000000" w:rsidDel="00000000" w:rsidP="00000000" w:rsidRDefault="00000000" w:rsidRPr="00000000" w14:paraId="000000E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2"/>
                <w:szCs w:val="22"/>
                <w:rtl w:val="0"/>
              </w:rPr>
              <w:t xml:space="preserve">IFS (Retd.)</w:t>
            </w:r>
            <w:r w:rsidDel="00000000" w:rsidR="00000000" w:rsidRPr="00000000">
              <w:rPr>
                <w:rtl w:val="0"/>
              </w:rPr>
            </w:r>
          </w:p>
        </w:tc>
        <w:tc>
          <w:tcPr>
            <w:shd w:fill="auto" w:val="clear"/>
          </w:tcPr>
          <w:p w:rsidR="00000000" w:rsidDel="00000000" w:rsidP="00000000" w:rsidRDefault="00000000" w:rsidRPr="00000000" w14:paraId="000000E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2"/>
                <w:szCs w:val="22"/>
                <w:rtl w:val="0"/>
              </w:rPr>
              <w:t xml:space="preserve">Former Ambassador to Hungary</w:t>
            </w:r>
            <w:r w:rsidDel="00000000" w:rsidR="00000000" w:rsidRPr="00000000">
              <w:rPr>
                <w:rtl w:val="0"/>
              </w:rPr>
            </w:r>
          </w:p>
        </w:tc>
      </w:tr>
      <w:tr>
        <w:tc>
          <w:tcPr>
            <w:shd w:fill="auto" w:val="clear"/>
          </w:tcPr>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E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Avinash Mohananey</w:t>
            </w:r>
          </w:p>
        </w:tc>
        <w:tc>
          <w:tcPr>
            <w:shd w:fill="auto" w:val="clear"/>
          </w:tcPr>
          <w:p w:rsidR="00000000" w:rsidDel="00000000" w:rsidP="00000000" w:rsidRDefault="00000000" w:rsidRPr="00000000" w14:paraId="000000E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IPS (Retd.)</w:t>
            </w:r>
          </w:p>
        </w:tc>
        <w:tc>
          <w:tcPr>
            <w:shd w:fill="auto" w:val="clear"/>
          </w:tcPr>
          <w:p w:rsidR="00000000" w:rsidDel="00000000" w:rsidP="00000000" w:rsidRDefault="00000000" w:rsidRPr="00000000" w14:paraId="000000E6">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Former Director General of Police, Govt. of Sikkim</w:t>
            </w:r>
          </w:p>
        </w:tc>
      </w:tr>
      <w:tr>
        <w:tc>
          <w:tcPr>
            <w:shd w:fill="auto" w:val="clear"/>
          </w:tcPr>
          <w:p w:rsidR="00000000" w:rsidDel="00000000" w:rsidP="00000000" w:rsidRDefault="00000000" w:rsidRPr="00000000" w14:paraId="000000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E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Jugal Mohapatra</w:t>
            </w:r>
          </w:p>
        </w:tc>
        <w:tc>
          <w:tcPr>
            <w:shd w:fill="auto" w:val="clear"/>
          </w:tcPr>
          <w:p w:rsidR="00000000" w:rsidDel="00000000" w:rsidP="00000000" w:rsidRDefault="00000000" w:rsidRPr="00000000" w14:paraId="000000E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IAS (Retd.)</w:t>
            </w:r>
          </w:p>
        </w:tc>
        <w:tc>
          <w:tcPr>
            <w:shd w:fill="auto" w:val="clear"/>
          </w:tcPr>
          <w:p w:rsidR="00000000" w:rsidDel="00000000" w:rsidP="00000000" w:rsidRDefault="00000000" w:rsidRPr="00000000" w14:paraId="000000EA">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Former Secretary, Department of Rural Development, GoI</w:t>
            </w:r>
          </w:p>
        </w:tc>
      </w:tr>
      <w:tr>
        <w:tc>
          <w:tcPr>
            <w:shd w:fill="auto" w:val="clear"/>
          </w:tcPr>
          <w:p w:rsidR="00000000" w:rsidDel="00000000" w:rsidP="00000000" w:rsidRDefault="00000000" w:rsidRPr="00000000" w14:paraId="000000E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E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Deb Mukharji </w:t>
            </w:r>
          </w:p>
        </w:tc>
        <w:tc>
          <w:tcPr>
            <w:shd w:fill="auto" w:val="clear"/>
          </w:tcPr>
          <w:p w:rsidR="00000000" w:rsidDel="00000000" w:rsidP="00000000" w:rsidRDefault="00000000" w:rsidRPr="00000000" w14:paraId="000000E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IFS (Retd.)</w:t>
            </w:r>
            <w:r w:rsidDel="00000000" w:rsidR="00000000" w:rsidRPr="00000000">
              <w:rPr>
                <w:rtl w:val="0"/>
              </w:rPr>
            </w:r>
          </w:p>
        </w:tc>
        <w:tc>
          <w:tcPr>
            <w:shd w:fill="auto" w:val="clear"/>
          </w:tcPr>
          <w:p w:rsidR="00000000" w:rsidDel="00000000" w:rsidP="00000000" w:rsidRDefault="00000000" w:rsidRPr="00000000" w14:paraId="000000E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Former High Commissioner to Bangladesh and former Ambassador to Nepal</w:t>
            </w:r>
            <w:r w:rsidDel="00000000" w:rsidR="00000000" w:rsidRPr="00000000">
              <w:rPr>
                <w:rtl w:val="0"/>
              </w:rPr>
            </w:r>
          </w:p>
        </w:tc>
      </w:tr>
      <w:tr>
        <w:tc>
          <w:tcPr>
            <w:shd w:fill="auto" w:val="clear"/>
          </w:tcPr>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Shiv Shankar Mukherjee</w:t>
            </w:r>
            <w:r w:rsidDel="00000000" w:rsidR="00000000" w:rsidRPr="00000000">
              <w:rPr>
                <w:rtl w:val="0"/>
              </w:rPr>
            </w:r>
          </w:p>
        </w:tc>
        <w:tc>
          <w:tcPr>
            <w:shd w:fill="auto" w:val="clear"/>
          </w:tcPr>
          <w:p w:rsidR="00000000" w:rsidDel="00000000" w:rsidP="00000000" w:rsidRDefault="00000000" w:rsidRPr="00000000" w14:paraId="000000F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IFS (Retd.)</w:t>
            </w:r>
            <w:r w:rsidDel="00000000" w:rsidR="00000000" w:rsidRPr="00000000">
              <w:rPr>
                <w:rtl w:val="0"/>
              </w:rPr>
            </w:r>
          </w:p>
        </w:tc>
        <w:tc>
          <w:tcPr>
            <w:shd w:fill="auto" w:val="clear"/>
          </w:tcPr>
          <w:p w:rsidR="00000000" w:rsidDel="00000000" w:rsidP="00000000" w:rsidRDefault="00000000" w:rsidRPr="00000000" w14:paraId="000000F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Former High Commissioner to the United Kingdom</w:t>
            </w:r>
            <w:r w:rsidDel="00000000" w:rsidR="00000000" w:rsidRPr="00000000">
              <w:rPr>
                <w:rtl w:val="0"/>
              </w:rPr>
            </w:r>
          </w:p>
        </w:tc>
      </w:tr>
      <w:tr>
        <w:trPr>
          <w:trHeight w:val="440" w:hRule="atLeast"/>
        </w:trPr>
        <w:tc>
          <w:tcPr>
            <w:shd w:fill="auto" w:val="clear"/>
          </w:tcPr>
          <w:p w:rsidR="00000000" w:rsidDel="00000000" w:rsidP="00000000" w:rsidRDefault="00000000" w:rsidRPr="00000000" w14:paraId="000000F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F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Gautam Mukhopadhaya</w:t>
            </w:r>
          </w:p>
        </w:tc>
        <w:tc>
          <w:tcPr>
            <w:shd w:fill="auto" w:val="clear"/>
          </w:tcPr>
          <w:p w:rsidR="00000000" w:rsidDel="00000000" w:rsidP="00000000" w:rsidRDefault="00000000" w:rsidRPr="00000000" w14:paraId="000000F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IFS (Retd.)</w:t>
            </w:r>
          </w:p>
        </w:tc>
        <w:tc>
          <w:tcPr>
            <w:shd w:fill="auto" w:val="clear"/>
          </w:tcPr>
          <w:p w:rsidR="00000000" w:rsidDel="00000000" w:rsidP="00000000" w:rsidRDefault="00000000" w:rsidRPr="00000000" w14:paraId="000000F6">
            <w:pPr>
              <w:tabs>
                <w:tab w:val="left" w:pos="43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Ambassador to Myanmar</w:t>
            </w:r>
          </w:p>
        </w:tc>
      </w:tr>
      <w:tr>
        <w:trPr>
          <w:trHeight w:val="467" w:hRule="atLeast"/>
        </w:trPr>
        <w:tc>
          <w:tcPr>
            <w:shd w:fill="auto" w:val="clear"/>
          </w:tcPr>
          <w:p w:rsidR="00000000" w:rsidDel="00000000" w:rsidP="00000000" w:rsidRDefault="00000000" w:rsidRPr="00000000" w14:paraId="000000F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F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Nagalsamy </w:t>
            </w:r>
          </w:p>
        </w:tc>
        <w:tc>
          <w:tcPr>
            <w:shd w:fill="auto" w:val="clear"/>
          </w:tcPr>
          <w:p w:rsidR="00000000" w:rsidDel="00000000" w:rsidP="00000000" w:rsidRDefault="00000000" w:rsidRPr="00000000" w14:paraId="000000F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IA&amp;AS (Retd.)</w:t>
            </w:r>
          </w:p>
        </w:tc>
        <w:tc>
          <w:tcPr>
            <w:shd w:fill="auto" w:val="clear"/>
          </w:tcPr>
          <w:p w:rsidR="00000000" w:rsidDel="00000000" w:rsidP="00000000" w:rsidRDefault="00000000" w:rsidRPr="00000000" w14:paraId="000000FA">
            <w:pPr>
              <w:tabs>
                <w:tab w:val="left" w:pos="43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Principal Accountant General, Tamil Nadu &amp; Kerala</w:t>
            </w:r>
          </w:p>
        </w:tc>
      </w:tr>
      <w:tr>
        <w:trPr>
          <w:trHeight w:val="125" w:hRule="atLeast"/>
        </w:trPr>
        <w:tc>
          <w:tcPr>
            <w:shd w:fill="auto" w:val="clear"/>
          </w:tcPr>
          <w:p w:rsidR="00000000" w:rsidDel="00000000" w:rsidP="00000000" w:rsidRDefault="00000000" w:rsidRPr="00000000" w14:paraId="000000F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F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T.K.A. Nair</w:t>
            </w:r>
          </w:p>
        </w:tc>
        <w:tc>
          <w:tcPr>
            <w:shd w:fill="auto" w:val="clear"/>
          </w:tcPr>
          <w:p w:rsidR="00000000" w:rsidDel="00000000" w:rsidP="00000000" w:rsidRDefault="00000000" w:rsidRPr="00000000" w14:paraId="000000F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0FE">
            <w:pPr>
              <w:tabs>
                <w:tab w:val="left" w:pos="43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Adviser to Prime Minister of India</w:t>
            </w:r>
          </w:p>
        </w:tc>
      </w:tr>
      <w:tr>
        <w:trPr>
          <w:trHeight w:val="233" w:hRule="atLeast"/>
        </w:trPr>
        <w:tc>
          <w:tcPr>
            <w:shd w:fill="auto" w:val="clear"/>
          </w:tcPr>
          <w:p w:rsidR="00000000" w:rsidDel="00000000" w:rsidP="00000000" w:rsidRDefault="00000000" w:rsidRPr="00000000" w14:paraId="000000F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Sobha Nambisan </w:t>
            </w:r>
            <w:r w:rsidDel="00000000" w:rsidR="00000000" w:rsidRPr="00000000">
              <w:rPr>
                <w:rtl w:val="0"/>
              </w:rPr>
            </w:r>
          </w:p>
        </w:tc>
        <w:tc>
          <w:tcPr>
            <w:shd w:fill="auto" w:val="clear"/>
          </w:tcPr>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IAS (Retd.)</w:t>
            </w:r>
            <w:r w:rsidDel="00000000" w:rsidR="00000000" w:rsidRPr="00000000">
              <w:rPr>
                <w:rtl w:val="0"/>
              </w:rPr>
            </w:r>
          </w:p>
        </w:tc>
        <w:tc>
          <w:tcPr>
            <w:shd w:fill="auto" w:val="clear"/>
          </w:tcPr>
          <w:p w:rsidR="00000000" w:rsidDel="00000000" w:rsidP="00000000" w:rsidRDefault="00000000" w:rsidRPr="00000000" w14:paraId="00000102">
            <w:pPr>
              <w:tabs>
                <w:tab w:val="left" w:pos="430"/>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Former Principal Secretary (Planning), Govt. of Karnataka</w:t>
            </w:r>
            <w:r w:rsidDel="00000000" w:rsidR="00000000" w:rsidRPr="00000000">
              <w:rPr>
                <w:rtl w:val="0"/>
              </w:rPr>
            </w:r>
          </w:p>
        </w:tc>
      </w:tr>
      <w:tr>
        <w:trPr>
          <w:trHeight w:val="233" w:hRule="atLeast"/>
        </w:trPr>
        <w:tc>
          <w:tcPr>
            <w:shd w:fill="auto" w:val="clear"/>
          </w:tcPr>
          <w:p w:rsidR="00000000" w:rsidDel="00000000" w:rsidP="00000000" w:rsidRDefault="00000000" w:rsidRPr="00000000" w14:paraId="000001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0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 Joy Oommen</w:t>
            </w:r>
          </w:p>
        </w:tc>
        <w:tc>
          <w:tcPr>
            <w:shd w:fill="auto" w:val="clear"/>
          </w:tcPr>
          <w:p w:rsidR="00000000" w:rsidDel="00000000" w:rsidP="00000000" w:rsidRDefault="00000000" w:rsidRPr="00000000" w14:paraId="0000010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106">
            <w:pPr>
              <w:tabs>
                <w:tab w:val="left" w:pos="43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Chief Secretary, Govt. of Chhattisgarh</w:t>
            </w:r>
          </w:p>
        </w:tc>
      </w:tr>
      <w:tr>
        <w:trPr>
          <w:trHeight w:val="413" w:hRule="atLeast"/>
        </w:trPr>
        <w:tc>
          <w:tcPr>
            <w:shd w:fill="auto" w:val="clear"/>
          </w:tcPr>
          <w:p w:rsidR="00000000" w:rsidDel="00000000" w:rsidP="00000000" w:rsidRDefault="00000000" w:rsidRPr="00000000" w14:paraId="000001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0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Amitabha Pande </w:t>
            </w:r>
          </w:p>
        </w:tc>
        <w:tc>
          <w:tcPr>
            <w:shd w:fill="auto" w:val="clear"/>
          </w:tcPr>
          <w:p w:rsidR="00000000" w:rsidDel="00000000" w:rsidP="00000000" w:rsidRDefault="00000000" w:rsidRPr="00000000" w14:paraId="0000010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10A">
            <w:pPr>
              <w:tabs>
                <w:tab w:val="left" w:pos="43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Secretary, Inter-State Council, GoI</w:t>
            </w:r>
          </w:p>
        </w:tc>
      </w:tr>
      <w:tr>
        <w:trPr>
          <w:trHeight w:val="440" w:hRule="atLeast"/>
        </w:trPr>
        <w:tc>
          <w:tcPr>
            <w:shd w:fill="auto" w:val="clear"/>
          </w:tcPr>
          <w:p w:rsidR="00000000" w:rsidDel="00000000" w:rsidP="00000000" w:rsidRDefault="00000000" w:rsidRPr="00000000" w14:paraId="000001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Niranjan Pant</w:t>
            </w:r>
          </w:p>
        </w:tc>
        <w:tc>
          <w:tcPr>
            <w:shd w:fill="auto" w:val="clear"/>
          </w:tcPr>
          <w:p w:rsidR="00000000" w:rsidDel="00000000" w:rsidP="00000000" w:rsidRDefault="00000000" w:rsidRPr="00000000" w14:paraId="0000010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IA&amp;AS (Retd.)</w:t>
            </w:r>
          </w:p>
        </w:tc>
        <w:tc>
          <w:tcPr>
            <w:shd w:fill="auto" w:val="clear"/>
          </w:tcPr>
          <w:p w:rsidR="00000000" w:rsidDel="00000000" w:rsidP="00000000" w:rsidRDefault="00000000" w:rsidRPr="00000000" w14:paraId="0000010E">
            <w:pPr>
              <w:tabs>
                <w:tab w:val="left" w:pos="43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Deputy Comptroller and Auditor General, GoI</w:t>
            </w:r>
          </w:p>
        </w:tc>
      </w:tr>
      <w:tr>
        <w:trPr>
          <w:trHeight w:val="197" w:hRule="atLeast"/>
        </w:trPr>
        <w:tc>
          <w:tcPr>
            <w:shd w:fill="auto" w:val="clear"/>
          </w:tcPr>
          <w:p w:rsidR="00000000" w:rsidDel="00000000" w:rsidP="00000000" w:rsidRDefault="00000000" w:rsidRPr="00000000" w14:paraId="000001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1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Alok Perti </w:t>
            </w:r>
          </w:p>
        </w:tc>
        <w:tc>
          <w:tcPr>
            <w:shd w:fill="auto" w:val="clear"/>
          </w:tcPr>
          <w:p w:rsidR="00000000" w:rsidDel="00000000" w:rsidP="00000000" w:rsidRDefault="00000000" w:rsidRPr="00000000" w14:paraId="0000011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112">
            <w:pPr>
              <w:tabs>
                <w:tab w:val="left" w:pos="43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Secretary, Ministry of Coal, GoI</w:t>
            </w:r>
          </w:p>
        </w:tc>
      </w:tr>
      <w:tr>
        <w:trPr>
          <w:trHeight w:val="463" w:hRule="atLeast"/>
        </w:trPr>
        <w:tc>
          <w:tcPr>
            <w:shd w:fill="auto" w:val="clear"/>
          </w:tcPr>
          <w:p w:rsidR="00000000" w:rsidDel="00000000" w:rsidP="00000000" w:rsidRDefault="00000000" w:rsidRPr="00000000" w14:paraId="000001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1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 Poornalingam</w:t>
            </w:r>
          </w:p>
        </w:tc>
        <w:tc>
          <w:tcPr>
            <w:shd w:fill="auto" w:val="clear"/>
          </w:tcPr>
          <w:p w:rsidR="00000000" w:rsidDel="00000000" w:rsidP="00000000" w:rsidRDefault="00000000" w:rsidRPr="00000000" w14:paraId="0000011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116">
            <w:pPr>
              <w:tabs>
                <w:tab w:val="left" w:pos="43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Secretary, Ministry of Textiles, GoI</w:t>
            </w:r>
          </w:p>
        </w:tc>
      </w:tr>
      <w:tr>
        <w:trPr>
          <w:trHeight w:val="233" w:hRule="atLeast"/>
        </w:trPr>
        <w:tc>
          <w:tcPr>
            <w:shd w:fill="auto" w:val="clear"/>
          </w:tcPr>
          <w:p w:rsidR="00000000" w:rsidDel="00000000" w:rsidP="00000000" w:rsidRDefault="00000000" w:rsidRPr="00000000" w14:paraId="000001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1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Rajesh Prasad</w:t>
            </w:r>
          </w:p>
        </w:tc>
        <w:tc>
          <w:tcPr>
            <w:shd w:fill="auto" w:val="clear"/>
          </w:tcPr>
          <w:p w:rsidR="00000000" w:rsidDel="00000000" w:rsidP="00000000" w:rsidRDefault="00000000" w:rsidRPr="00000000" w14:paraId="0000011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IFS (Retd.)</w:t>
            </w:r>
          </w:p>
        </w:tc>
        <w:tc>
          <w:tcPr>
            <w:shd w:fill="auto" w:val="clear"/>
          </w:tcPr>
          <w:p w:rsidR="00000000" w:rsidDel="00000000" w:rsidP="00000000" w:rsidRDefault="00000000" w:rsidRPr="00000000" w14:paraId="0000011A">
            <w:pPr>
              <w:tabs>
                <w:tab w:val="left" w:pos="43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Ambassador to the Netherlands</w:t>
            </w:r>
          </w:p>
        </w:tc>
      </w:tr>
      <w:tr>
        <w:trPr>
          <w:trHeight w:val="323" w:hRule="atLeast"/>
        </w:trPr>
        <w:tc>
          <w:tcPr>
            <w:shd w:fill="auto" w:val="clear"/>
          </w:tcPr>
          <w:p w:rsidR="00000000" w:rsidDel="00000000" w:rsidP="00000000" w:rsidRDefault="00000000" w:rsidRPr="00000000" w14:paraId="000001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Sharda Prasad</w:t>
            </w:r>
          </w:p>
        </w:tc>
        <w:tc>
          <w:tcPr>
            <w:shd w:fill="auto" w:val="clear"/>
          </w:tcPr>
          <w:p w:rsidR="00000000" w:rsidDel="00000000" w:rsidP="00000000" w:rsidRDefault="00000000" w:rsidRPr="00000000" w14:paraId="000001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11E">
            <w:pPr>
              <w:tabs>
                <w:tab w:val="left" w:pos="43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Director General (Employment and Training), Ministry of Labour and Employment, GoI</w:t>
            </w:r>
          </w:p>
        </w:tc>
      </w:tr>
      <w:tr>
        <w:trPr>
          <w:trHeight w:val="350" w:hRule="atLeast"/>
        </w:trPr>
        <w:tc>
          <w:tcPr>
            <w:shd w:fill="auto" w:val="clear"/>
          </w:tcPr>
          <w:p w:rsidR="00000000" w:rsidDel="00000000" w:rsidP="00000000" w:rsidRDefault="00000000" w:rsidRPr="00000000" w14:paraId="000001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2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R.M. Premkumar</w:t>
            </w:r>
          </w:p>
        </w:tc>
        <w:tc>
          <w:tcPr>
            <w:shd w:fill="auto" w:val="clear"/>
          </w:tcPr>
          <w:p w:rsidR="00000000" w:rsidDel="00000000" w:rsidP="00000000" w:rsidRDefault="00000000" w:rsidRPr="00000000" w14:paraId="0000012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122">
            <w:pPr>
              <w:tabs>
                <w:tab w:val="left" w:pos="43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Chief Secretary, Govt. of Maharashtra</w:t>
            </w:r>
          </w:p>
        </w:tc>
      </w:tr>
      <w:tr>
        <w:trPr>
          <w:trHeight w:val="323" w:hRule="atLeast"/>
        </w:trPr>
        <w:tc>
          <w:tcPr>
            <w:shd w:fill="auto" w:val="clear"/>
          </w:tcPr>
          <w:p w:rsidR="00000000" w:rsidDel="00000000" w:rsidP="00000000" w:rsidRDefault="00000000" w:rsidRPr="00000000" w14:paraId="000001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2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N.K. Raghupathy </w:t>
            </w:r>
          </w:p>
        </w:tc>
        <w:tc>
          <w:tcPr>
            <w:shd w:fill="auto" w:val="clear"/>
          </w:tcPr>
          <w:p w:rsidR="00000000" w:rsidDel="00000000" w:rsidP="00000000" w:rsidRDefault="00000000" w:rsidRPr="00000000" w14:paraId="0000012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126">
            <w:pPr>
              <w:tabs>
                <w:tab w:val="left" w:pos="43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Chairman, Staff Selection Commission, GoI</w:t>
            </w:r>
          </w:p>
          <w:p w:rsidR="00000000" w:rsidDel="00000000" w:rsidP="00000000" w:rsidRDefault="00000000" w:rsidRPr="00000000" w14:paraId="00000127">
            <w:pPr>
              <w:tabs>
                <w:tab w:val="left" w:pos="430"/>
              </w:tabs>
              <w:rPr>
                <w:rFonts w:ascii="Times New Roman" w:cs="Times New Roman" w:eastAsia="Times New Roman" w:hAnsi="Times New Roman"/>
                <w:sz w:val="22"/>
                <w:szCs w:val="22"/>
              </w:rPr>
            </w:pPr>
            <w:r w:rsidDel="00000000" w:rsidR="00000000" w:rsidRPr="00000000">
              <w:rPr>
                <w:rtl w:val="0"/>
              </w:rPr>
            </w:r>
          </w:p>
        </w:tc>
      </w:tr>
      <w:tr>
        <w:tc>
          <w:tcPr>
            <w:shd w:fill="auto" w:val="clear"/>
          </w:tcPr>
          <w:p w:rsidR="00000000" w:rsidDel="00000000" w:rsidP="00000000" w:rsidRDefault="00000000" w:rsidRPr="00000000" w14:paraId="000001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2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V.P. Raja</w:t>
            </w:r>
          </w:p>
        </w:tc>
        <w:tc>
          <w:tcPr>
            <w:shd w:fill="auto" w:val="clear"/>
          </w:tcPr>
          <w:p w:rsidR="00000000" w:rsidDel="00000000" w:rsidP="00000000" w:rsidRDefault="00000000" w:rsidRPr="00000000" w14:paraId="0000012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12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Chairman, Maharashtra Electricity Regulatory Commission</w:t>
            </w:r>
          </w:p>
        </w:tc>
      </w:tr>
      <w:tr>
        <w:trPr>
          <w:trHeight w:val="211" w:hRule="atLeast"/>
        </w:trPr>
        <w:tc>
          <w:tcPr>
            <w:shd w:fill="auto" w:val="clear"/>
          </w:tcPr>
          <w:p w:rsidR="00000000" w:rsidDel="00000000" w:rsidP="00000000" w:rsidRDefault="00000000" w:rsidRPr="00000000" w14:paraId="000001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2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M.Y. Rao </w:t>
            </w:r>
          </w:p>
        </w:tc>
        <w:tc>
          <w:tcPr>
            <w:shd w:fill="auto" w:val="clear"/>
          </w:tcPr>
          <w:p w:rsidR="00000000" w:rsidDel="00000000" w:rsidP="00000000" w:rsidRDefault="00000000" w:rsidRPr="00000000" w14:paraId="0000012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12F">
            <w:pPr>
              <w:rPr>
                <w:rFonts w:ascii="Times New Roman" w:cs="Times New Roman" w:eastAsia="Times New Roman" w:hAnsi="Times New Roman"/>
                <w:sz w:val="22"/>
                <w:szCs w:val="22"/>
              </w:rPr>
            </w:pPr>
            <w:r w:rsidDel="00000000" w:rsidR="00000000" w:rsidRPr="00000000">
              <w:rPr>
                <w:rtl w:val="0"/>
              </w:rPr>
            </w:r>
          </w:p>
        </w:tc>
      </w:tr>
      <w:tr>
        <w:tc>
          <w:tcPr>
            <w:shd w:fill="auto" w:val="clear"/>
          </w:tcPr>
          <w:p w:rsidR="00000000" w:rsidDel="00000000" w:rsidP="00000000" w:rsidRDefault="00000000" w:rsidRPr="00000000" w14:paraId="000001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3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Satwant Reddy </w:t>
            </w:r>
          </w:p>
        </w:tc>
        <w:tc>
          <w:tcPr>
            <w:shd w:fill="auto" w:val="clear"/>
          </w:tcPr>
          <w:p w:rsidR="00000000" w:rsidDel="00000000" w:rsidP="00000000" w:rsidRDefault="00000000" w:rsidRPr="00000000" w14:paraId="0000013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13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Secretary, Chemicals and Petrochemicals, GoI</w:t>
            </w:r>
          </w:p>
          <w:p w:rsidR="00000000" w:rsidDel="00000000" w:rsidP="00000000" w:rsidRDefault="00000000" w:rsidRPr="00000000" w14:paraId="00000134">
            <w:pPr>
              <w:rPr>
                <w:rFonts w:ascii="Times New Roman" w:cs="Times New Roman" w:eastAsia="Times New Roman" w:hAnsi="Times New Roman"/>
                <w:sz w:val="22"/>
                <w:szCs w:val="22"/>
              </w:rPr>
            </w:pPr>
            <w:bookmarkStart w:colFirst="0" w:colLast="0" w:name="_gjdgxs" w:id="0"/>
            <w:bookmarkEnd w:id="0"/>
            <w:r w:rsidDel="00000000" w:rsidR="00000000" w:rsidRPr="00000000">
              <w:rPr>
                <w:rtl w:val="0"/>
              </w:rPr>
            </w:r>
          </w:p>
        </w:tc>
      </w:tr>
      <w:tr>
        <w:tc>
          <w:tcPr>
            <w:shd w:fill="auto" w:val="clear"/>
          </w:tcPr>
          <w:p w:rsidR="00000000" w:rsidDel="00000000" w:rsidP="00000000" w:rsidRDefault="00000000" w:rsidRPr="00000000" w14:paraId="000001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3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Julio Ribeiro </w:t>
            </w:r>
          </w:p>
        </w:tc>
        <w:tc>
          <w:tcPr>
            <w:shd w:fill="auto" w:val="clear"/>
          </w:tcPr>
          <w:p w:rsidR="00000000" w:rsidDel="00000000" w:rsidP="00000000" w:rsidRDefault="00000000" w:rsidRPr="00000000" w14:paraId="0000013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IPS (Retd.)</w:t>
            </w:r>
          </w:p>
        </w:tc>
        <w:tc>
          <w:tcPr>
            <w:shd w:fill="auto" w:val="clear"/>
          </w:tcPr>
          <w:p w:rsidR="00000000" w:rsidDel="00000000" w:rsidP="00000000" w:rsidRDefault="00000000" w:rsidRPr="00000000" w14:paraId="0000013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Adviser to Governor of Punjab &amp; Former Ambassador to Romania</w:t>
            </w:r>
          </w:p>
        </w:tc>
      </w:tr>
      <w:tr>
        <w:tc>
          <w:tcPr>
            <w:shd w:fill="auto" w:val="clear"/>
          </w:tcPr>
          <w:p w:rsidR="00000000" w:rsidDel="00000000" w:rsidP="00000000" w:rsidRDefault="00000000" w:rsidRPr="00000000" w14:paraId="000001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3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Aruna Roy </w:t>
            </w:r>
          </w:p>
        </w:tc>
        <w:tc>
          <w:tcPr>
            <w:shd w:fill="auto" w:val="clear"/>
          </w:tcPr>
          <w:p w:rsidR="00000000" w:rsidDel="00000000" w:rsidP="00000000" w:rsidRDefault="00000000" w:rsidRPr="00000000" w14:paraId="0000013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(Resigned)</w:t>
            </w:r>
          </w:p>
        </w:tc>
        <w:tc>
          <w:tcPr>
            <w:shd w:fill="auto" w:val="clear"/>
          </w:tcPr>
          <w:p w:rsidR="00000000" w:rsidDel="00000000" w:rsidP="00000000" w:rsidRDefault="00000000" w:rsidRPr="00000000" w14:paraId="0000013C">
            <w:pPr>
              <w:rPr>
                <w:rFonts w:ascii="Times New Roman" w:cs="Times New Roman" w:eastAsia="Times New Roman" w:hAnsi="Times New Roman"/>
                <w:sz w:val="22"/>
                <w:szCs w:val="22"/>
              </w:rPr>
            </w:pPr>
            <w:r w:rsidDel="00000000" w:rsidR="00000000" w:rsidRPr="00000000">
              <w:rPr>
                <w:rtl w:val="0"/>
              </w:rPr>
            </w:r>
          </w:p>
        </w:tc>
      </w:tr>
      <w:tr>
        <w:trPr>
          <w:trHeight w:val="326" w:hRule="atLeast"/>
        </w:trPr>
        <w:tc>
          <w:tcPr>
            <w:shd w:fill="auto" w:val="clear"/>
          </w:tcPr>
          <w:p w:rsidR="00000000" w:rsidDel="00000000" w:rsidP="00000000" w:rsidRDefault="00000000" w:rsidRPr="00000000" w14:paraId="000001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3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Manabendra N. Roy </w:t>
            </w:r>
          </w:p>
        </w:tc>
        <w:tc>
          <w:tcPr>
            <w:shd w:fill="auto" w:val="clear"/>
          </w:tcPr>
          <w:p w:rsidR="00000000" w:rsidDel="00000000" w:rsidP="00000000" w:rsidRDefault="00000000" w:rsidRPr="00000000" w14:paraId="0000013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14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Additional Chief Secretary, Govt. of West Bengal</w:t>
            </w:r>
          </w:p>
        </w:tc>
      </w:tr>
      <w:tr>
        <w:trPr>
          <w:trHeight w:val="326" w:hRule="atLeast"/>
        </w:trPr>
        <w:tc>
          <w:tcPr>
            <w:shd w:fill="auto" w:val="clear"/>
          </w:tcPr>
          <w:p w:rsidR="00000000" w:rsidDel="00000000" w:rsidP="00000000" w:rsidRDefault="00000000" w:rsidRPr="00000000" w14:paraId="000001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4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A.K. Samanta</w:t>
            </w:r>
          </w:p>
        </w:tc>
        <w:tc>
          <w:tcPr>
            <w:shd w:fill="auto" w:val="clear"/>
          </w:tcPr>
          <w:p w:rsidR="00000000" w:rsidDel="00000000" w:rsidP="00000000" w:rsidRDefault="00000000" w:rsidRPr="00000000" w14:paraId="0000014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IPS (Retd.)</w:t>
            </w:r>
          </w:p>
        </w:tc>
        <w:tc>
          <w:tcPr>
            <w:shd w:fill="auto" w:val="clear"/>
          </w:tcPr>
          <w:p w:rsidR="00000000" w:rsidDel="00000000" w:rsidP="00000000" w:rsidRDefault="00000000" w:rsidRPr="00000000" w14:paraId="0000014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Director General of Police (Intelligence), Govt. of West Bengal</w:t>
            </w:r>
          </w:p>
        </w:tc>
      </w:tr>
      <w:tr>
        <w:trPr>
          <w:trHeight w:val="326" w:hRule="atLeast"/>
        </w:trPr>
        <w:tc>
          <w:tcPr>
            <w:shd w:fill="auto" w:val="clear"/>
          </w:tcPr>
          <w:p w:rsidR="00000000" w:rsidDel="00000000" w:rsidP="00000000" w:rsidRDefault="00000000" w:rsidRPr="00000000" w14:paraId="000001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4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Deepak Sanan</w:t>
            </w:r>
          </w:p>
        </w:tc>
        <w:tc>
          <w:tcPr>
            <w:shd w:fill="auto" w:val="clear"/>
          </w:tcPr>
          <w:p w:rsidR="00000000" w:rsidDel="00000000" w:rsidP="00000000" w:rsidRDefault="00000000" w:rsidRPr="00000000" w14:paraId="0000014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14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Principal Adviser (AR) to Chief Minister, Govt. of Himachal Pradesh</w:t>
            </w:r>
          </w:p>
        </w:tc>
      </w:tr>
      <w:tr>
        <w:trPr>
          <w:trHeight w:val="350" w:hRule="atLeast"/>
        </w:trPr>
        <w:tc>
          <w:tcPr>
            <w:shd w:fill="auto" w:val="clear"/>
          </w:tcPr>
          <w:p w:rsidR="00000000" w:rsidDel="00000000" w:rsidP="00000000" w:rsidRDefault="00000000" w:rsidRPr="00000000" w14:paraId="000001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4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 Sankaran</w:t>
            </w:r>
          </w:p>
        </w:tc>
        <w:tc>
          <w:tcPr>
            <w:shd w:fill="auto" w:val="clear"/>
          </w:tcPr>
          <w:p w:rsidR="00000000" w:rsidDel="00000000" w:rsidP="00000000" w:rsidRDefault="00000000" w:rsidRPr="00000000" w14:paraId="0000014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IC&amp;CES (Retd.)</w:t>
            </w:r>
          </w:p>
        </w:tc>
        <w:tc>
          <w:tcPr>
            <w:shd w:fill="auto" w:val="clear"/>
          </w:tcPr>
          <w:p w:rsidR="00000000" w:rsidDel="00000000" w:rsidP="00000000" w:rsidRDefault="00000000" w:rsidRPr="00000000" w14:paraId="0000014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highlight w:val="white"/>
                <w:rtl w:val="0"/>
              </w:rPr>
              <w:t xml:space="preserve">Former President, Customs, Excise and Gold (Control) Appellate Tribunal </w:t>
            </w:r>
            <w:r w:rsidDel="00000000" w:rsidR="00000000" w:rsidRPr="00000000">
              <w:rPr>
                <w:rtl w:val="0"/>
              </w:rPr>
            </w:r>
          </w:p>
        </w:tc>
      </w:tr>
      <w:tr>
        <w:trPr>
          <w:trHeight w:val="422" w:hRule="atLeast"/>
        </w:trPr>
        <w:tc>
          <w:tcPr>
            <w:shd w:fill="auto" w:val="clear"/>
          </w:tcPr>
          <w:p w:rsidR="00000000" w:rsidDel="00000000" w:rsidP="00000000" w:rsidRDefault="00000000" w:rsidRPr="00000000" w14:paraId="000001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4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Shyam Saran</w:t>
            </w:r>
          </w:p>
        </w:tc>
        <w:tc>
          <w:tcPr>
            <w:shd w:fill="auto" w:val="clear"/>
          </w:tcPr>
          <w:p w:rsidR="00000000" w:rsidDel="00000000" w:rsidP="00000000" w:rsidRDefault="00000000" w:rsidRPr="00000000" w14:paraId="0000014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IFS (Retd.)</w:t>
            </w:r>
          </w:p>
        </w:tc>
        <w:tc>
          <w:tcPr>
            <w:shd w:fill="auto" w:val="clear"/>
          </w:tcPr>
          <w:p w:rsidR="00000000" w:rsidDel="00000000" w:rsidP="00000000" w:rsidRDefault="00000000" w:rsidRPr="00000000" w14:paraId="0000015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Foreign Secretary and Former Chairman, National Security Advisory Board</w:t>
            </w:r>
          </w:p>
        </w:tc>
      </w:tr>
      <w:tr>
        <w:trPr>
          <w:trHeight w:val="143" w:hRule="atLeast"/>
        </w:trPr>
        <w:tc>
          <w:tcPr>
            <w:shd w:fill="auto" w:val="clear"/>
          </w:tcPr>
          <w:p w:rsidR="00000000" w:rsidDel="00000000" w:rsidP="00000000" w:rsidRDefault="00000000" w:rsidRPr="00000000" w14:paraId="000001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S. Satyabhama</w:t>
            </w:r>
            <w:r w:rsidDel="00000000" w:rsidR="00000000" w:rsidRPr="00000000">
              <w:rPr>
                <w:rtl w:val="0"/>
              </w:rPr>
            </w:r>
          </w:p>
        </w:tc>
        <w:tc>
          <w:tcPr>
            <w:shd w:fill="auto" w:val="clear"/>
          </w:tcPr>
          <w:p w:rsidR="00000000" w:rsidDel="00000000" w:rsidP="00000000" w:rsidRDefault="00000000" w:rsidRPr="00000000" w14:paraId="0000015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IAS (Retd.)</w:t>
            </w:r>
            <w:r w:rsidDel="00000000" w:rsidR="00000000" w:rsidRPr="00000000">
              <w:rPr>
                <w:rtl w:val="0"/>
              </w:rPr>
            </w:r>
          </w:p>
        </w:tc>
        <w:tc>
          <w:tcPr>
            <w:shd w:fill="auto" w:val="clear"/>
          </w:tcPr>
          <w:p w:rsidR="00000000" w:rsidDel="00000000" w:rsidP="00000000" w:rsidRDefault="00000000" w:rsidRPr="00000000" w14:paraId="0000015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Former Chairperson, National Seeds Corporation, GoI</w:t>
            </w:r>
            <w:r w:rsidDel="00000000" w:rsidR="00000000" w:rsidRPr="00000000">
              <w:rPr>
                <w:rtl w:val="0"/>
              </w:rPr>
            </w:r>
          </w:p>
        </w:tc>
      </w:tr>
      <w:tr>
        <w:trPr>
          <w:trHeight w:val="143" w:hRule="atLeast"/>
        </w:trPr>
        <w:tc>
          <w:tcPr>
            <w:shd w:fill="auto" w:val="clear"/>
          </w:tcPr>
          <w:p w:rsidR="00000000" w:rsidDel="00000000" w:rsidP="00000000" w:rsidRDefault="00000000" w:rsidRPr="00000000" w14:paraId="000001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5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N.C. Saxena </w:t>
            </w:r>
          </w:p>
        </w:tc>
        <w:tc>
          <w:tcPr>
            <w:shd w:fill="auto" w:val="clear"/>
          </w:tcPr>
          <w:p w:rsidR="00000000" w:rsidDel="00000000" w:rsidP="00000000" w:rsidRDefault="00000000" w:rsidRPr="00000000" w14:paraId="0000015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15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Secretary, Planning Commission, GoI</w:t>
            </w:r>
          </w:p>
        </w:tc>
      </w:tr>
      <w:tr>
        <w:trPr>
          <w:trHeight w:val="311" w:hRule="atLeast"/>
        </w:trPr>
        <w:tc>
          <w:tcPr>
            <w:shd w:fill="auto" w:val="clear"/>
          </w:tcPr>
          <w:p w:rsidR="00000000" w:rsidDel="00000000" w:rsidP="00000000" w:rsidRDefault="00000000" w:rsidRPr="00000000" w14:paraId="000001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5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Selvaraj </w:t>
            </w:r>
          </w:p>
        </w:tc>
        <w:tc>
          <w:tcPr>
            <w:shd w:fill="auto" w:val="clear"/>
          </w:tcPr>
          <w:p w:rsidR="00000000" w:rsidDel="00000000" w:rsidP="00000000" w:rsidRDefault="00000000" w:rsidRPr="00000000" w14:paraId="0000015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IRS (Retd.)</w:t>
            </w:r>
          </w:p>
        </w:tc>
        <w:tc>
          <w:tcPr>
            <w:shd w:fill="auto" w:val="clear"/>
          </w:tcPr>
          <w:p w:rsidR="00000000" w:rsidDel="00000000" w:rsidP="00000000" w:rsidRDefault="00000000" w:rsidRPr="00000000" w14:paraId="0000015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Chief Commissioner, Income Tax, Chennai, GoI</w:t>
            </w:r>
          </w:p>
        </w:tc>
      </w:tr>
      <w:tr>
        <w:tc>
          <w:tcPr>
            <w:shd w:fill="auto" w:val="clear"/>
          </w:tcPr>
          <w:p w:rsidR="00000000" w:rsidDel="00000000" w:rsidP="00000000" w:rsidRDefault="00000000" w:rsidRPr="00000000" w14:paraId="000001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5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Ardhendu Sen </w:t>
            </w:r>
          </w:p>
        </w:tc>
        <w:tc>
          <w:tcPr>
            <w:shd w:fill="auto" w:val="clear"/>
          </w:tcPr>
          <w:p w:rsidR="00000000" w:rsidDel="00000000" w:rsidP="00000000" w:rsidRDefault="00000000" w:rsidRPr="00000000" w14:paraId="0000015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16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Chief Secretary, Govt. of West Bengal</w:t>
            </w:r>
          </w:p>
        </w:tc>
      </w:tr>
      <w:tr>
        <w:tc>
          <w:tcPr>
            <w:shd w:fill="auto" w:val="clear"/>
          </w:tcPr>
          <w:p w:rsidR="00000000" w:rsidDel="00000000" w:rsidP="00000000" w:rsidRDefault="00000000" w:rsidRPr="00000000" w14:paraId="000001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6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Abhijit Sengupta</w:t>
            </w:r>
          </w:p>
        </w:tc>
        <w:tc>
          <w:tcPr>
            <w:shd w:fill="auto" w:val="clear"/>
          </w:tcPr>
          <w:p w:rsidR="00000000" w:rsidDel="00000000" w:rsidP="00000000" w:rsidRDefault="00000000" w:rsidRPr="00000000" w14:paraId="0000016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16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Secretary, Ministry of Culture, GoI</w:t>
            </w:r>
          </w:p>
        </w:tc>
      </w:tr>
      <w:tr>
        <w:trPr>
          <w:trHeight w:val="395" w:hRule="atLeast"/>
        </w:trPr>
        <w:tc>
          <w:tcPr>
            <w:shd w:fill="auto" w:val="clear"/>
          </w:tcPr>
          <w:p w:rsidR="00000000" w:rsidDel="00000000" w:rsidP="00000000" w:rsidRDefault="00000000" w:rsidRPr="00000000" w14:paraId="000001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6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Ashok Kumar Sharma</w:t>
            </w:r>
          </w:p>
        </w:tc>
        <w:tc>
          <w:tcPr>
            <w:shd w:fill="auto" w:val="clear"/>
          </w:tcPr>
          <w:p w:rsidR="00000000" w:rsidDel="00000000" w:rsidP="00000000" w:rsidRDefault="00000000" w:rsidRPr="00000000" w14:paraId="0000016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IFoS (Retd.)</w:t>
            </w:r>
          </w:p>
        </w:tc>
        <w:tc>
          <w:tcPr>
            <w:shd w:fill="auto" w:val="clear"/>
          </w:tcPr>
          <w:p w:rsidR="00000000" w:rsidDel="00000000" w:rsidP="00000000" w:rsidRDefault="00000000" w:rsidRPr="00000000" w14:paraId="0000016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MD, State Forest Development Corporation, Govt. of Gujarat</w:t>
            </w:r>
          </w:p>
        </w:tc>
      </w:tr>
      <w:tr>
        <w:tc>
          <w:tcPr>
            <w:shd w:fill="auto" w:val="clear"/>
          </w:tcPr>
          <w:p w:rsidR="00000000" w:rsidDel="00000000" w:rsidP="00000000" w:rsidRDefault="00000000" w:rsidRPr="00000000" w14:paraId="000001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6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Ashok Kumar Sharma</w:t>
            </w:r>
          </w:p>
        </w:tc>
        <w:tc>
          <w:tcPr>
            <w:shd w:fill="auto" w:val="clear"/>
          </w:tcPr>
          <w:p w:rsidR="00000000" w:rsidDel="00000000" w:rsidP="00000000" w:rsidRDefault="00000000" w:rsidRPr="00000000" w14:paraId="0000016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IFS (Retd.)</w:t>
            </w:r>
          </w:p>
        </w:tc>
        <w:tc>
          <w:tcPr>
            <w:shd w:fill="auto" w:val="clear"/>
          </w:tcPr>
          <w:p w:rsidR="00000000" w:rsidDel="00000000" w:rsidP="00000000" w:rsidRDefault="00000000" w:rsidRPr="00000000" w14:paraId="0000016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Ambassador to Finland and Estonia</w:t>
            </w:r>
          </w:p>
        </w:tc>
      </w:tr>
      <w:tr>
        <w:tc>
          <w:tcPr>
            <w:shd w:fill="auto" w:val="clear"/>
          </w:tcPr>
          <w:p w:rsidR="00000000" w:rsidDel="00000000" w:rsidP="00000000" w:rsidRDefault="00000000" w:rsidRPr="00000000" w14:paraId="000001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6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Navrekha Sharma </w:t>
            </w:r>
          </w:p>
        </w:tc>
        <w:tc>
          <w:tcPr>
            <w:shd w:fill="auto" w:val="clear"/>
          </w:tcPr>
          <w:p w:rsidR="00000000" w:rsidDel="00000000" w:rsidP="00000000" w:rsidRDefault="00000000" w:rsidRPr="00000000" w14:paraId="0000016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IFS (Retd.)</w:t>
            </w:r>
          </w:p>
        </w:tc>
        <w:tc>
          <w:tcPr>
            <w:shd w:fill="auto" w:val="clear"/>
          </w:tcPr>
          <w:p w:rsidR="00000000" w:rsidDel="00000000" w:rsidP="00000000" w:rsidRDefault="00000000" w:rsidRPr="00000000" w14:paraId="0000017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Ambassador to Indonesia</w:t>
            </w:r>
          </w:p>
        </w:tc>
      </w:tr>
      <w:tr>
        <w:trPr>
          <w:trHeight w:val="467" w:hRule="atLeast"/>
        </w:trPr>
        <w:tc>
          <w:tcPr>
            <w:shd w:fill="auto" w:val="clear"/>
          </w:tcPr>
          <w:p w:rsidR="00000000" w:rsidDel="00000000" w:rsidP="00000000" w:rsidRDefault="00000000" w:rsidRPr="00000000" w14:paraId="000001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7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Raju Sharma </w:t>
            </w:r>
          </w:p>
        </w:tc>
        <w:tc>
          <w:tcPr>
            <w:shd w:fill="auto" w:val="clear"/>
          </w:tcPr>
          <w:p w:rsidR="00000000" w:rsidDel="00000000" w:rsidP="00000000" w:rsidRDefault="00000000" w:rsidRPr="00000000" w14:paraId="0000017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17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Member, Board of Revenue, Govt. of Uttar Pradesh</w:t>
            </w:r>
          </w:p>
        </w:tc>
      </w:tr>
      <w:tr>
        <w:trPr>
          <w:trHeight w:val="215" w:hRule="atLeast"/>
        </w:trPr>
        <w:tc>
          <w:tcPr>
            <w:shd w:fill="auto" w:val="clear"/>
          </w:tcPr>
          <w:p w:rsidR="00000000" w:rsidDel="00000000" w:rsidP="00000000" w:rsidRDefault="00000000" w:rsidRPr="00000000" w14:paraId="000001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7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Sujatha Singh</w:t>
            </w:r>
          </w:p>
        </w:tc>
        <w:tc>
          <w:tcPr>
            <w:shd w:fill="auto" w:val="clear"/>
          </w:tcPr>
          <w:p w:rsidR="00000000" w:rsidDel="00000000" w:rsidP="00000000" w:rsidRDefault="00000000" w:rsidRPr="00000000" w14:paraId="0000017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IFS (Retd.)</w:t>
            </w:r>
          </w:p>
        </w:tc>
        <w:tc>
          <w:tcPr>
            <w:shd w:fill="auto" w:val="clear"/>
          </w:tcPr>
          <w:p w:rsidR="00000000" w:rsidDel="00000000" w:rsidP="00000000" w:rsidRDefault="00000000" w:rsidRPr="00000000" w14:paraId="0000017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Foreign Secretary, GoI</w:t>
            </w:r>
          </w:p>
        </w:tc>
      </w:tr>
      <w:tr>
        <w:tc>
          <w:tcPr>
            <w:shd w:fill="auto" w:val="clear"/>
          </w:tcPr>
          <w:p w:rsidR="00000000" w:rsidDel="00000000" w:rsidP="00000000" w:rsidRDefault="00000000" w:rsidRPr="00000000" w14:paraId="000001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7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Tirlochan Singh</w:t>
            </w:r>
          </w:p>
        </w:tc>
        <w:tc>
          <w:tcPr>
            <w:shd w:fill="auto" w:val="clear"/>
          </w:tcPr>
          <w:p w:rsidR="00000000" w:rsidDel="00000000" w:rsidP="00000000" w:rsidRDefault="00000000" w:rsidRPr="00000000" w14:paraId="0000017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17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Secretary, National Commission for Minorities, GoI</w:t>
            </w:r>
          </w:p>
        </w:tc>
      </w:tr>
      <w:tr>
        <w:trPr>
          <w:trHeight w:val="422" w:hRule="atLeast"/>
        </w:trPr>
        <w:tc>
          <w:tcPr>
            <w:shd w:fill="auto" w:val="clear"/>
          </w:tcPr>
          <w:p w:rsidR="00000000" w:rsidDel="00000000" w:rsidP="00000000" w:rsidRDefault="00000000" w:rsidRPr="00000000" w14:paraId="000001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7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Jawhar Sircar</w:t>
            </w:r>
          </w:p>
          <w:p w:rsidR="00000000" w:rsidDel="00000000" w:rsidP="00000000" w:rsidRDefault="00000000" w:rsidRPr="00000000" w14:paraId="0000017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c>
          <w:tcPr>
            <w:shd w:fill="auto" w:val="clear"/>
          </w:tcPr>
          <w:p w:rsidR="00000000" w:rsidDel="00000000" w:rsidP="00000000" w:rsidRDefault="00000000" w:rsidRPr="00000000" w14:paraId="0000018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 </w:t>
            </w:r>
          </w:p>
          <w:p w:rsidR="00000000" w:rsidDel="00000000" w:rsidP="00000000" w:rsidRDefault="00000000" w:rsidRPr="00000000" w14:paraId="00000181">
            <w:pPr>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82">
            <w:pPr>
              <w:rPr>
                <w:rFonts w:ascii="Times New Roman" w:cs="Times New Roman" w:eastAsia="Times New Roman" w:hAnsi="Times New Roman"/>
                <w:sz w:val="22"/>
                <w:szCs w:val="22"/>
              </w:rPr>
            </w:pPr>
            <w:bookmarkStart w:colFirst="0" w:colLast="0" w:name="_30j0zll" w:id="1"/>
            <w:bookmarkEnd w:id="1"/>
            <w:r w:rsidDel="00000000" w:rsidR="00000000" w:rsidRPr="00000000">
              <w:rPr>
                <w:rFonts w:ascii="Times New Roman" w:cs="Times New Roman" w:eastAsia="Times New Roman" w:hAnsi="Times New Roman"/>
                <w:sz w:val="22"/>
                <w:szCs w:val="22"/>
                <w:rtl w:val="0"/>
              </w:rPr>
              <w:t xml:space="preserve">Former Secretary, Ministry of Culture, GoI, &amp; former CEO, Prasar Bharati</w:t>
            </w:r>
          </w:p>
        </w:tc>
      </w:tr>
      <w:tr>
        <w:tc>
          <w:tcPr>
            <w:shd w:fill="auto" w:val="clear"/>
          </w:tcPr>
          <w:p w:rsidR="00000000" w:rsidDel="00000000" w:rsidP="00000000" w:rsidRDefault="00000000" w:rsidRPr="00000000" w14:paraId="000001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8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Parveen Talha</w:t>
            </w:r>
          </w:p>
        </w:tc>
        <w:tc>
          <w:tcPr>
            <w:shd w:fill="auto" w:val="clear"/>
          </w:tcPr>
          <w:p w:rsidR="00000000" w:rsidDel="00000000" w:rsidP="00000000" w:rsidRDefault="00000000" w:rsidRPr="00000000" w14:paraId="0000018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IRS (Retd.)</w:t>
            </w:r>
          </w:p>
        </w:tc>
        <w:tc>
          <w:tcPr>
            <w:shd w:fill="auto" w:val="clear"/>
          </w:tcPr>
          <w:p w:rsidR="00000000" w:rsidDel="00000000" w:rsidP="00000000" w:rsidRDefault="00000000" w:rsidRPr="00000000" w14:paraId="0000018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Member, Union Public Service Commission</w:t>
            </w:r>
          </w:p>
        </w:tc>
      </w:tr>
      <w:tr>
        <w:tc>
          <w:tcPr>
            <w:shd w:fill="auto" w:val="clear"/>
          </w:tcPr>
          <w:p w:rsidR="00000000" w:rsidDel="00000000" w:rsidP="00000000" w:rsidRDefault="00000000" w:rsidRPr="00000000" w14:paraId="000001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8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Thanksy Thekkekera </w:t>
            </w:r>
          </w:p>
        </w:tc>
        <w:tc>
          <w:tcPr>
            <w:shd w:fill="auto" w:val="clear"/>
          </w:tcPr>
          <w:p w:rsidR="00000000" w:rsidDel="00000000" w:rsidP="00000000" w:rsidRDefault="00000000" w:rsidRPr="00000000" w14:paraId="0000018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18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Additional Chief Secretary, Minorities Development, Govt. of Maharashtra</w:t>
            </w:r>
          </w:p>
        </w:tc>
      </w:tr>
      <w:tr>
        <w:tc>
          <w:tcPr>
            <w:shd w:fill="auto" w:val="clear"/>
          </w:tcPr>
          <w:p w:rsidR="00000000" w:rsidDel="00000000" w:rsidP="00000000" w:rsidRDefault="00000000" w:rsidRPr="00000000" w14:paraId="000001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8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P.S.S. Thomas</w:t>
            </w:r>
          </w:p>
        </w:tc>
        <w:tc>
          <w:tcPr>
            <w:shd w:fill="auto" w:val="clear"/>
          </w:tcPr>
          <w:p w:rsidR="00000000" w:rsidDel="00000000" w:rsidP="00000000" w:rsidRDefault="00000000" w:rsidRPr="00000000" w14:paraId="0000018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18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Secretary General, National Human Rights Commission</w:t>
            </w:r>
          </w:p>
        </w:tc>
      </w:tr>
      <w:tr>
        <w:tc>
          <w:tcPr>
            <w:shd w:fill="auto" w:val="clear"/>
          </w:tcPr>
          <w:p w:rsidR="00000000" w:rsidDel="00000000" w:rsidP="00000000" w:rsidRDefault="00000000" w:rsidRPr="00000000" w14:paraId="000001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9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Hindal Tyabji</w:t>
            </w:r>
          </w:p>
        </w:tc>
        <w:tc>
          <w:tcPr>
            <w:shd w:fill="auto" w:val="clear"/>
          </w:tcPr>
          <w:p w:rsidR="00000000" w:rsidDel="00000000" w:rsidP="00000000" w:rsidRDefault="00000000" w:rsidRPr="00000000" w14:paraId="0000019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19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Chief Secretary rank, Govt. of Jammu &amp; Kashmir</w:t>
            </w:r>
          </w:p>
          <w:p w:rsidR="00000000" w:rsidDel="00000000" w:rsidP="00000000" w:rsidRDefault="00000000" w:rsidRPr="00000000" w14:paraId="00000193">
            <w:pPr>
              <w:rPr>
                <w:rFonts w:ascii="Times New Roman" w:cs="Times New Roman" w:eastAsia="Times New Roman" w:hAnsi="Times New Roman"/>
                <w:sz w:val="22"/>
                <w:szCs w:val="22"/>
              </w:rPr>
            </w:pPr>
            <w:r w:rsidDel="00000000" w:rsidR="00000000" w:rsidRPr="00000000">
              <w:rPr>
                <w:rtl w:val="0"/>
              </w:rPr>
            </w:r>
          </w:p>
        </w:tc>
      </w:tr>
      <w:tr>
        <w:tc>
          <w:tcPr>
            <w:shd w:fill="auto" w:val="clear"/>
          </w:tcPr>
          <w:p w:rsidR="00000000" w:rsidDel="00000000" w:rsidP="00000000" w:rsidRDefault="00000000" w:rsidRPr="00000000" w14:paraId="000001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9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Jawed Usmani</w:t>
            </w:r>
            <w:r w:rsidDel="00000000" w:rsidR="00000000" w:rsidRPr="00000000">
              <w:rPr>
                <w:rtl w:val="0"/>
              </w:rPr>
            </w:r>
          </w:p>
        </w:tc>
        <w:tc>
          <w:tcPr>
            <w:shd w:fill="auto" w:val="clear"/>
          </w:tcPr>
          <w:p w:rsidR="00000000" w:rsidDel="00000000" w:rsidP="00000000" w:rsidRDefault="00000000" w:rsidRPr="00000000" w14:paraId="0000019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IAS (Retd.)</w:t>
            </w:r>
            <w:r w:rsidDel="00000000" w:rsidR="00000000" w:rsidRPr="00000000">
              <w:rPr>
                <w:rtl w:val="0"/>
              </w:rPr>
            </w:r>
          </w:p>
        </w:tc>
        <w:tc>
          <w:tcPr>
            <w:shd w:fill="auto" w:val="clear"/>
          </w:tcPr>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Former Chief Secretary, Govt. of Uttar Pradesh &amp; former Chief Information Commissioner, Uttar Pradesh</w:t>
            </w:r>
            <w:r w:rsidDel="00000000" w:rsidR="00000000" w:rsidRPr="00000000">
              <w:rPr>
                <w:rtl w:val="0"/>
              </w:rPr>
            </w:r>
          </w:p>
        </w:tc>
      </w:tr>
      <w:tr>
        <w:trPr>
          <w:trHeight w:val="458" w:hRule="atLeast"/>
        </w:trPr>
        <w:tc>
          <w:tcPr>
            <w:shd w:fill="auto" w:val="clear"/>
          </w:tcPr>
          <w:p w:rsidR="00000000" w:rsidDel="00000000" w:rsidP="00000000" w:rsidRDefault="00000000" w:rsidRPr="00000000" w14:paraId="000001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9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Ramani Venkatesan </w:t>
            </w:r>
          </w:p>
        </w:tc>
        <w:tc>
          <w:tcPr>
            <w:shd w:fill="auto" w:val="clear"/>
          </w:tcPr>
          <w:p w:rsidR="00000000" w:rsidDel="00000000" w:rsidP="00000000" w:rsidRDefault="00000000" w:rsidRPr="00000000" w14:paraId="0000019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IAS (Retd.)</w:t>
            </w:r>
          </w:p>
        </w:tc>
        <w:tc>
          <w:tcPr>
            <w:shd w:fill="auto" w:val="clear"/>
          </w:tcPr>
          <w:p w:rsidR="00000000" w:rsidDel="00000000" w:rsidP="00000000" w:rsidRDefault="00000000" w:rsidRPr="00000000" w14:paraId="0000019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Former Director General, YASHADA, Govt. of Maharashtra</w:t>
            </w:r>
          </w:p>
        </w:tc>
      </w:tr>
    </w:tbl>
    <w:p w:rsidR="00000000" w:rsidDel="00000000" w:rsidP="00000000" w:rsidRDefault="00000000" w:rsidRPr="00000000" w14:paraId="0000019C">
      <w:pPr>
        <w:spacing w:line="312" w:lineRule="auto"/>
        <w:jc w:val="both"/>
        <w:rPr>
          <w:rFonts w:ascii="Times New Roman" w:cs="Times New Roman" w:eastAsia="Times New Roman" w:hAnsi="Times New Roman"/>
          <w:sz w:val="24"/>
          <w:szCs w:val="24"/>
        </w:rPr>
      </w:pPr>
      <w:r w:rsidDel="00000000" w:rsidR="00000000" w:rsidRPr="00000000">
        <w:rPr>
          <w:rtl w:val="0"/>
        </w:rPr>
      </w:r>
    </w:p>
    <w:sectPr>
      <w:headerReference r:id="rId6"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